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6ADBD" w14:textId="77777777" w:rsidR="003E63B2" w:rsidRPr="003E63B2" w:rsidRDefault="003E63B2" w:rsidP="003E63B2">
      <w:pPr>
        <w:pStyle w:val="PolytanBriefbogenBetreffzeile"/>
        <w:spacing w:after="200"/>
        <w:rPr>
          <w:noProof/>
          <w:lang w:val="en-GB"/>
        </w:rPr>
      </w:pPr>
      <w:proofErr w:type="spellStart"/>
      <w:r w:rsidRPr="003E63B2">
        <w:rPr>
          <w:lang w:val="en-GB"/>
        </w:rPr>
        <w:t>SportGroup</w:t>
      </w:r>
      <w:proofErr w:type="spellEnd"/>
      <w:r w:rsidRPr="003E63B2">
        <w:rPr>
          <w:lang w:val="en-GB"/>
        </w:rPr>
        <w:t xml:space="preserve"> Holding and Polytan invest in the </w:t>
      </w:r>
      <w:proofErr w:type="spellStart"/>
      <w:r w:rsidRPr="003E63B2">
        <w:rPr>
          <w:lang w:val="en-GB"/>
        </w:rPr>
        <w:t>Burgheim</w:t>
      </w:r>
      <w:proofErr w:type="spellEnd"/>
      <w:r w:rsidRPr="003E63B2">
        <w:rPr>
          <w:lang w:val="en-GB"/>
        </w:rPr>
        <w:t xml:space="preserve"> site: </w:t>
      </w:r>
    </w:p>
    <w:p w14:paraId="7BC4112F" w14:textId="77777777" w:rsidR="003E63B2" w:rsidRPr="003E63B2" w:rsidRDefault="003E63B2" w:rsidP="003E63B2">
      <w:pPr>
        <w:pStyle w:val="PolytanBriefbogenBetreffzeile"/>
        <w:spacing w:before="160" w:after="200"/>
        <w:rPr>
          <w:color w:val="595959" w:themeColor="text1" w:themeTint="A6"/>
          <w:sz w:val="32"/>
          <w:szCs w:val="32"/>
          <w:lang w:val="en-GB"/>
        </w:rPr>
      </w:pPr>
      <w:r w:rsidRPr="003E63B2">
        <w:rPr>
          <w:color w:val="595959" w:themeColor="text1" w:themeTint="A6"/>
          <w:sz w:val="32"/>
          <w:lang w:val="en-GB"/>
        </w:rPr>
        <w:t>Ground-breaking ceremony for a new office building</w:t>
      </w:r>
    </w:p>
    <w:p w14:paraId="2BD43D00" w14:textId="7E99AC0F" w:rsidR="003E63B2" w:rsidRPr="003E63B2" w:rsidRDefault="003E63B2" w:rsidP="003E63B2">
      <w:pPr>
        <w:spacing w:after="200"/>
        <w:ind w:right="1"/>
        <w:rPr>
          <w:rFonts w:cs="Arial"/>
          <w:lang w:val="en-GB"/>
        </w:rPr>
      </w:pPr>
      <w:proofErr w:type="spellStart"/>
      <w:r w:rsidRPr="003E63B2">
        <w:rPr>
          <w:b/>
          <w:lang w:val="en-GB"/>
        </w:rPr>
        <w:t>Burgheim</w:t>
      </w:r>
      <w:proofErr w:type="spellEnd"/>
      <w:r w:rsidRPr="003E63B2">
        <w:rPr>
          <w:b/>
          <w:lang w:val="en-GB"/>
        </w:rPr>
        <w:t xml:space="preserve">, 9 September – </w:t>
      </w:r>
      <w:r w:rsidRPr="003E63B2">
        <w:rPr>
          <w:lang w:val="en-GB"/>
        </w:rPr>
        <w:t xml:space="preserve">With the ground-breaking ceremony for a new office building, </w:t>
      </w:r>
      <w:proofErr w:type="spellStart"/>
      <w:r w:rsidRPr="003E63B2">
        <w:rPr>
          <w:lang w:val="en-GB"/>
        </w:rPr>
        <w:t>SportGroup</w:t>
      </w:r>
      <w:proofErr w:type="spellEnd"/>
      <w:r w:rsidRPr="003E63B2">
        <w:rPr>
          <w:lang w:val="en-GB"/>
        </w:rPr>
        <w:t xml:space="preserve"> Holding has shown, together with its subsidiary </w:t>
      </w:r>
      <w:proofErr w:type="spellStart"/>
      <w:r w:rsidRPr="003E63B2">
        <w:rPr>
          <w:lang w:val="en-GB"/>
        </w:rPr>
        <w:t>Poytan</w:t>
      </w:r>
      <w:proofErr w:type="spellEnd"/>
      <w:r w:rsidRPr="003E63B2">
        <w:rPr>
          <w:lang w:val="en-GB"/>
        </w:rPr>
        <w:t xml:space="preserve">, that the group of companies will remain loyal to its </w:t>
      </w:r>
      <w:proofErr w:type="spellStart"/>
      <w:r w:rsidRPr="003E63B2">
        <w:rPr>
          <w:lang w:val="en-GB"/>
        </w:rPr>
        <w:t>Burgheim</w:t>
      </w:r>
      <w:proofErr w:type="spellEnd"/>
      <w:r w:rsidRPr="003E63B2">
        <w:rPr>
          <w:lang w:val="en-GB"/>
        </w:rPr>
        <w:t>-ba</w:t>
      </w:r>
      <w:r w:rsidR="00CC7402">
        <w:rPr>
          <w:lang w:val="en-GB"/>
        </w:rPr>
        <w:t>sed headquarters in the future.</w:t>
      </w:r>
    </w:p>
    <w:p w14:paraId="713C3DE0" w14:textId="0834E552" w:rsidR="00FA586A" w:rsidRPr="003E63B2" w:rsidRDefault="003E63B2" w:rsidP="003E63B2">
      <w:pPr>
        <w:spacing w:after="200"/>
        <w:ind w:right="1"/>
        <w:rPr>
          <w:rFonts w:cs="Arial"/>
          <w:lang w:val="en-GB"/>
        </w:rPr>
      </w:pPr>
      <w:r w:rsidRPr="003E63B2">
        <w:rPr>
          <w:lang w:val="en-GB"/>
        </w:rPr>
        <w:t xml:space="preserve">An elegant and energy-efficient building with space for 50 employees is taking shape on the company's own site, with completion scheduled for April next year. A total of 80 people are employed at the site. The volume of investment for the sustainable timber-frame construction made from industrially prefabricated system elements amounts to nearly two million euros. The manufacturing contract was awarded to </w:t>
      </w:r>
      <w:proofErr w:type="spellStart"/>
      <w:r w:rsidRPr="003E63B2">
        <w:rPr>
          <w:lang w:val="en-GB"/>
        </w:rPr>
        <w:t>Regnauer</w:t>
      </w:r>
      <w:proofErr w:type="spellEnd"/>
      <w:r w:rsidRPr="003E63B2">
        <w:rPr>
          <w:lang w:val="en-GB"/>
        </w:rPr>
        <w:t xml:space="preserve"> </w:t>
      </w:r>
      <w:proofErr w:type="spellStart"/>
      <w:r w:rsidRPr="003E63B2">
        <w:rPr>
          <w:lang w:val="en-GB"/>
        </w:rPr>
        <w:t>Fertigbau</w:t>
      </w:r>
      <w:proofErr w:type="spellEnd"/>
      <w:r w:rsidRPr="003E63B2">
        <w:rPr>
          <w:lang w:val="en-GB"/>
        </w:rPr>
        <w:t xml:space="preserve">, a timber construction company from </w:t>
      </w:r>
      <w:proofErr w:type="spellStart"/>
      <w:r w:rsidRPr="003E63B2">
        <w:rPr>
          <w:lang w:val="en-GB"/>
        </w:rPr>
        <w:t>Seebruck</w:t>
      </w:r>
      <w:proofErr w:type="spellEnd"/>
      <w:r w:rsidRPr="003E63B2">
        <w:rPr>
          <w:lang w:val="en-GB"/>
        </w:rPr>
        <w:t xml:space="preserve"> am </w:t>
      </w:r>
      <w:proofErr w:type="spellStart"/>
      <w:r w:rsidRPr="003E63B2">
        <w:rPr>
          <w:lang w:val="en-GB"/>
        </w:rPr>
        <w:t>Chiemsee</w:t>
      </w:r>
      <w:proofErr w:type="spellEnd"/>
      <w:r w:rsidRPr="003E63B2">
        <w:rPr>
          <w:lang w:val="en-GB"/>
        </w:rPr>
        <w:t xml:space="preserve"> that has already won a variety of awards for innovation. The conceptual design comes from the Munich-based architecture firm </w:t>
      </w:r>
      <w:proofErr w:type="spellStart"/>
      <w:r w:rsidRPr="003E63B2">
        <w:rPr>
          <w:lang w:val="en-GB"/>
        </w:rPr>
        <w:t>jürgensarchitekten</w:t>
      </w:r>
      <w:proofErr w:type="spellEnd"/>
      <w:r w:rsidRPr="003E63B2">
        <w:rPr>
          <w:lang w:val="en-GB"/>
        </w:rPr>
        <w:t xml:space="preserve">, with Natalie </w:t>
      </w:r>
      <w:proofErr w:type="spellStart"/>
      <w:r w:rsidRPr="003E63B2">
        <w:rPr>
          <w:lang w:val="en-GB"/>
        </w:rPr>
        <w:t>Jürgens</w:t>
      </w:r>
      <w:proofErr w:type="spellEnd"/>
      <w:r w:rsidRPr="003E63B2">
        <w:rPr>
          <w:lang w:val="en-GB"/>
        </w:rPr>
        <w:t xml:space="preserve"> as project leader. The building will boast an office environment designed for ease of communication, a showroom for products and applications, and a break room with direct access to the garden. Provision has been made to extend the presentation area by having a brick red track by the main entrance and a mini-pitch on the company premises. Landscape architects </w:t>
      </w:r>
      <w:proofErr w:type="spellStart"/>
      <w:r w:rsidRPr="003E63B2">
        <w:rPr>
          <w:lang w:val="en-GB"/>
        </w:rPr>
        <w:t>liebald</w:t>
      </w:r>
      <w:proofErr w:type="spellEnd"/>
      <w:r w:rsidRPr="003E63B2">
        <w:rPr>
          <w:lang w:val="en-GB"/>
        </w:rPr>
        <w:t xml:space="preserve"> + </w:t>
      </w:r>
      <w:proofErr w:type="spellStart"/>
      <w:r w:rsidRPr="003E63B2">
        <w:rPr>
          <w:lang w:val="en-GB"/>
        </w:rPr>
        <w:t>aufermann</w:t>
      </w:r>
      <w:proofErr w:type="spellEnd"/>
      <w:r w:rsidRPr="003E63B2">
        <w:rPr>
          <w:lang w:val="en-GB"/>
        </w:rPr>
        <w:t xml:space="preserve"> of Munich have been commissioned with the open-space design. The new and existing buildings will all be supplied from renewable energy sources. The new geothermal plant saves on resources by using geothermal energy for heating and groundwater for cooling</w:t>
      </w:r>
      <w:r w:rsidR="009232F3" w:rsidRPr="003E63B2">
        <w:rPr>
          <w:rFonts w:cs="Arial"/>
          <w:lang w:val="en-GB"/>
        </w:rPr>
        <w:t xml:space="preserve">. </w:t>
      </w:r>
    </w:p>
    <w:p w14:paraId="2F1EAC6B" w14:textId="6A8AEACC" w:rsidR="00E90845" w:rsidRPr="003E63B2" w:rsidRDefault="003E63B2" w:rsidP="0011024B">
      <w:pPr>
        <w:spacing w:after="200"/>
        <w:ind w:right="1"/>
        <w:rPr>
          <w:rFonts w:cs="Arial"/>
          <w:lang w:val="en-GB"/>
        </w:rPr>
      </w:pPr>
      <w:r w:rsidRPr="003E63B2">
        <w:rPr>
          <w:lang w:val="en-GB"/>
        </w:rPr>
        <w:t xml:space="preserve">Polytan and </w:t>
      </w:r>
      <w:proofErr w:type="spellStart"/>
      <w:r w:rsidRPr="003E63B2">
        <w:rPr>
          <w:lang w:val="en-GB"/>
        </w:rPr>
        <w:t>SportGroup</w:t>
      </w:r>
      <w:proofErr w:type="spellEnd"/>
      <w:r w:rsidRPr="003E63B2">
        <w:rPr>
          <w:lang w:val="en-GB"/>
        </w:rPr>
        <w:t xml:space="preserve"> Holding have had their headquarters in the region since 1969. The companies first traded under the name </w:t>
      </w:r>
      <w:proofErr w:type="spellStart"/>
      <w:r w:rsidRPr="003E63B2">
        <w:rPr>
          <w:lang w:val="en-GB"/>
        </w:rPr>
        <w:t>Firl</w:t>
      </w:r>
      <w:proofErr w:type="spellEnd"/>
      <w:r w:rsidRPr="003E63B2">
        <w:rPr>
          <w:lang w:val="en-GB"/>
        </w:rPr>
        <w:t xml:space="preserve"> + </w:t>
      </w:r>
      <w:proofErr w:type="spellStart"/>
      <w:r w:rsidRPr="003E63B2">
        <w:rPr>
          <w:lang w:val="en-GB"/>
        </w:rPr>
        <w:t>Schretter</w:t>
      </w:r>
      <w:proofErr w:type="spellEnd"/>
      <w:r w:rsidRPr="003E63B2">
        <w:rPr>
          <w:lang w:val="en-GB"/>
        </w:rPr>
        <w:t xml:space="preserve"> </w:t>
      </w:r>
      <w:proofErr w:type="spellStart"/>
      <w:r w:rsidRPr="003E63B2">
        <w:rPr>
          <w:lang w:val="en-GB"/>
        </w:rPr>
        <w:t>Sportstättenbau</w:t>
      </w:r>
      <w:proofErr w:type="spellEnd"/>
      <w:r w:rsidRPr="003E63B2">
        <w:rPr>
          <w:lang w:val="en-GB"/>
        </w:rPr>
        <w:t xml:space="preserve"> in </w:t>
      </w:r>
      <w:proofErr w:type="spellStart"/>
      <w:r w:rsidRPr="003E63B2">
        <w:rPr>
          <w:lang w:val="en-GB"/>
        </w:rPr>
        <w:t>Neuburg</w:t>
      </w:r>
      <w:proofErr w:type="spellEnd"/>
      <w:r w:rsidRPr="003E63B2">
        <w:rPr>
          <w:lang w:val="en-GB"/>
        </w:rPr>
        <w:t xml:space="preserve"> a. d. </w:t>
      </w:r>
      <w:proofErr w:type="spellStart"/>
      <w:r w:rsidRPr="003E63B2">
        <w:rPr>
          <w:lang w:val="en-GB"/>
        </w:rPr>
        <w:t>Donau</w:t>
      </w:r>
      <w:proofErr w:type="spellEnd"/>
      <w:r w:rsidRPr="003E63B2">
        <w:rPr>
          <w:lang w:val="en-GB"/>
        </w:rPr>
        <w:t xml:space="preserve">. Their synthetic turf systems, synthetic tracks and soft-impact surfaces can be found all over the world today. The venues include famous competition arenas and football stadiums such as the Olympic Stadium in Amsterdam, the </w:t>
      </w:r>
      <w:proofErr w:type="spellStart"/>
      <w:r w:rsidRPr="003E63B2">
        <w:rPr>
          <w:lang w:val="en-GB"/>
        </w:rPr>
        <w:t>Stade</w:t>
      </w:r>
      <w:proofErr w:type="spellEnd"/>
      <w:r w:rsidRPr="003E63B2">
        <w:rPr>
          <w:lang w:val="en-GB"/>
        </w:rPr>
        <w:t xml:space="preserve"> de Suisse in Bern and the </w:t>
      </w:r>
      <w:proofErr w:type="spellStart"/>
      <w:r w:rsidRPr="003E63B2">
        <w:rPr>
          <w:lang w:val="en-GB"/>
        </w:rPr>
        <w:t>Universiade</w:t>
      </w:r>
      <w:proofErr w:type="spellEnd"/>
      <w:r w:rsidRPr="003E63B2">
        <w:rPr>
          <w:lang w:val="en-GB"/>
        </w:rPr>
        <w:t xml:space="preserve"> Sports </w:t>
      </w:r>
      <w:proofErr w:type="spellStart"/>
      <w:r w:rsidRPr="003E63B2">
        <w:rPr>
          <w:lang w:val="en-GB"/>
        </w:rPr>
        <w:t>Center</w:t>
      </w:r>
      <w:proofErr w:type="spellEnd"/>
      <w:r w:rsidRPr="003E63B2">
        <w:rPr>
          <w:lang w:val="en-GB"/>
        </w:rPr>
        <w:t xml:space="preserve"> Shenzhen in China</w:t>
      </w:r>
      <w:r w:rsidR="00695B44" w:rsidRPr="003E63B2">
        <w:rPr>
          <w:rFonts w:cs="Arial"/>
          <w:lang w:val="en-GB"/>
        </w:rPr>
        <w:t xml:space="preserve">. </w:t>
      </w:r>
    </w:p>
    <w:p w14:paraId="46C94A08" w14:textId="13FC4C5F" w:rsidR="00482E49" w:rsidRPr="003E63B2" w:rsidRDefault="003E63B2" w:rsidP="0011024B">
      <w:pPr>
        <w:spacing w:after="200"/>
        <w:ind w:right="1"/>
        <w:rPr>
          <w:rFonts w:cs="Arial"/>
          <w:lang w:val="en-GB"/>
        </w:rPr>
      </w:pPr>
      <w:proofErr w:type="spellStart"/>
      <w:r w:rsidRPr="003E63B2">
        <w:rPr>
          <w:lang w:val="en-GB"/>
        </w:rPr>
        <w:lastRenderedPageBreak/>
        <w:t>SportGroup</w:t>
      </w:r>
      <w:proofErr w:type="spellEnd"/>
      <w:r w:rsidRPr="003E63B2">
        <w:rPr>
          <w:lang w:val="en-GB"/>
        </w:rPr>
        <w:t xml:space="preserve"> Holding employs around 1,000 people worldwide in over 20 companies. </w:t>
      </w:r>
      <w:proofErr w:type="spellStart"/>
      <w:r w:rsidRPr="003E63B2">
        <w:rPr>
          <w:lang w:val="en-GB"/>
        </w:rPr>
        <w:t>SportGroup</w:t>
      </w:r>
      <w:proofErr w:type="spellEnd"/>
      <w:r w:rsidRPr="003E63B2">
        <w:rPr>
          <w:lang w:val="en-GB"/>
        </w:rPr>
        <w:t xml:space="preserve"> is the world's leading company for synthetic outdoor sport surfaces, not least as a result of its acquisition of the reputable American AstroTurf brand in August 2016</w:t>
      </w:r>
      <w:r w:rsidR="00F92682" w:rsidRPr="003E63B2">
        <w:rPr>
          <w:rFonts w:cs="Arial"/>
          <w:lang w:val="en-GB"/>
        </w:rPr>
        <w:t xml:space="preserve">. </w:t>
      </w:r>
    </w:p>
    <w:p w14:paraId="3329E17C" w14:textId="7091B357" w:rsidR="00617538" w:rsidRDefault="009C2227" w:rsidP="0011024B">
      <w:pPr>
        <w:spacing w:after="200"/>
        <w:ind w:right="1"/>
        <w:rPr>
          <w:rFonts w:cs="Arial"/>
        </w:rPr>
      </w:pPr>
      <w:hyperlink r:id="rId8" w:history="1">
        <w:r w:rsidR="006F6C53" w:rsidRPr="00896DBF">
          <w:rPr>
            <w:rStyle w:val="Hyperlink"/>
            <w:rFonts w:cs="Arial"/>
          </w:rPr>
          <w:t>www.polytan.de</w:t>
        </w:r>
      </w:hyperlink>
    </w:p>
    <w:p w14:paraId="13D5CD32" w14:textId="7E313402" w:rsidR="004646FE" w:rsidRPr="003E63B2" w:rsidRDefault="00AB468E" w:rsidP="003E63B2">
      <w:pPr>
        <w:spacing w:after="200"/>
        <w:rPr>
          <w:lang w:val="en-GB"/>
        </w:rPr>
      </w:pPr>
      <w:r>
        <w:rPr>
          <w:b/>
          <w:noProof/>
          <w:lang w:eastAsia="de-DE"/>
        </w:rPr>
        <w:drawing>
          <wp:inline distT="0" distB="0" distL="0" distR="0" wp14:anchorId="0DB724B0" wp14:editId="77EAB39E">
            <wp:extent cx="3152851" cy="1394112"/>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lytan_Neubau_Burgheim_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82198" cy="1407089"/>
                    </a:xfrm>
                    <a:prstGeom prst="rect">
                      <a:avLst/>
                    </a:prstGeom>
                  </pic:spPr>
                </pic:pic>
              </a:graphicData>
            </a:graphic>
          </wp:inline>
        </w:drawing>
      </w:r>
      <w:r w:rsidR="004646FE">
        <w:rPr>
          <w:b/>
        </w:rPr>
        <w:br/>
      </w:r>
      <w:r w:rsidR="00C305AE" w:rsidRPr="00284796">
        <w:rPr>
          <w:b/>
        </w:rPr>
        <w:t>Polytan_</w:t>
      </w:r>
      <w:r w:rsidR="004646FE">
        <w:rPr>
          <w:b/>
        </w:rPr>
        <w:t>Neubau_Burgheim</w:t>
      </w:r>
      <w:r w:rsidR="00C305AE" w:rsidRPr="00284796">
        <w:rPr>
          <w:b/>
        </w:rPr>
        <w:t>.jpg</w:t>
      </w:r>
      <w:r w:rsidR="004646FE" w:rsidRPr="004646FE">
        <w:rPr>
          <w:b/>
        </w:rPr>
        <w:t xml:space="preserve"> </w:t>
      </w:r>
      <w:r w:rsidR="004646FE">
        <w:rPr>
          <w:b/>
        </w:rPr>
        <w:t>(</w:t>
      </w:r>
      <w:r w:rsidR="003E63B2">
        <w:rPr>
          <w:b/>
        </w:rPr>
        <w:t>picture</w:t>
      </w:r>
      <w:r w:rsidR="004646FE" w:rsidRPr="004014C5">
        <w:rPr>
          <w:b/>
        </w:rPr>
        <w:t xml:space="preserve">: </w:t>
      </w:r>
      <w:r>
        <w:rPr>
          <w:b/>
        </w:rPr>
        <w:t>jürgensarchitekten</w:t>
      </w:r>
      <w:r w:rsidR="004646FE">
        <w:rPr>
          <w:b/>
        </w:rPr>
        <w:t>)</w:t>
      </w:r>
      <w:r w:rsidR="00E232AC" w:rsidRPr="003E63B2">
        <w:rPr>
          <w:b/>
          <w:lang w:val="en-GB"/>
        </w:rPr>
        <w:br/>
      </w:r>
      <w:r w:rsidR="003E63B2" w:rsidRPr="003E63B2">
        <w:rPr>
          <w:lang w:val="en-GB"/>
        </w:rPr>
        <w:t xml:space="preserve">Polytan and </w:t>
      </w:r>
      <w:proofErr w:type="spellStart"/>
      <w:r w:rsidR="003E63B2" w:rsidRPr="003E63B2">
        <w:rPr>
          <w:lang w:val="en-GB"/>
        </w:rPr>
        <w:t>SportGroup</w:t>
      </w:r>
      <w:proofErr w:type="spellEnd"/>
      <w:r w:rsidR="003E63B2" w:rsidRPr="003E63B2">
        <w:rPr>
          <w:lang w:val="en-GB"/>
        </w:rPr>
        <w:t xml:space="preserve"> Holding is investing nearly 2 million euros in its </w:t>
      </w:r>
      <w:proofErr w:type="spellStart"/>
      <w:r w:rsidR="003E63B2" w:rsidRPr="003E63B2">
        <w:rPr>
          <w:lang w:val="en-GB"/>
        </w:rPr>
        <w:t>Burgheim</w:t>
      </w:r>
      <w:proofErr w:type="spellEnd"/>
      <w:r w:rsidR="003E63B2" w:rsidRPr="003E63B2">
        <w:rPr>
          <w:lang w:val="en-GB"/>
        </w:rPr>
        <w:t xml:space="preserve"> site with sustainable buildings constructed from prefabricated timber elements and renewable energy sources for heating and cooling</w:t>
      </w:r>
      <w:r w:rsidR="004646FE" w:rsidRPr="003E63B2">
        <w:rPr>
          <w:lang w:val="en-GB"/>
        </w:rPr>
        <w:t xml:space="preserve">. </w:t>
      </w:r>
    </w:p>
    <w:p w14:paraId="44C06C74" w14:textId="1B11615D" w:rsidR="006F6C53" w:rsidRPr="003E63B2" w:rsidRDefault="00E232AC" w:rsidP="0011024B">
      <w:pPr>
        <w:pStyle w:val="PolytanBriefbogenTextblock"/>
        <w:spacing w:after="200"/>
        <w:rPr>
          <w:lang w:val="en-GB"/>
        </w:rPr>
      </w:pPr>
      <w:r>
        <w:rPr>
          <w:noProof/>
          <w:lang w:eastAsia="de-DE"/>
        </w:rPr>
        <w:drawing>
          <wp:inline distT="0" distB="0" distL="0" distR="0" wp14:anchorId="546F3170" wp14:editId="695226CA">
            <wp:extent cx="1317009" cy="1975514"/>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ytan_Spatenstich_Burghei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21299" cy="1981949"/>
                    </a:xfrm>
                    <a:prstGeom prst="rect">
                      <a:avLst/>
                    </a:prstGeom>
                  </pic:spPr>
                </pic:pic>
              </a:graphicData>
            </a:graphic>
          </wp:inline>
        </w:drawing>
      </w:r>
      <w:r w:rsidRPr="003E63B2">
        <w:rPr>
          <w:b/>
          <w:lang w:val="en-GB"/>
        </w:rPr>
        <w:t xml:space="preserve"> </w:t>
      </w:r>
      <w:r w:rsidRPr="003E63B2">
        <w:rPr>
          <w:b/>
          <w:lang w:val="en-GB"/>
        </w:rPr>
        <w:br/>
        <w:t>Polytan_Spatenstich_Burgheim.jpg (</w:t>
      </w:r>
      <w:r w:rsidR="003E63B2" w:rsidRPr="003E63B2">
        <w:rPr>
          <w:b/>
          <w:lang w:val="en-GB"/>
        </w:rPr>
        <w:t>picture</w:t>
      </w:r>
      <w:r w:rsidRPr="003E63B2">
        <w:rPr>
          <w:b/>
          <w:lang w:val="en-GB"/>
        </w:rPr>
        <w:t>:</w:t>
      </w:r>
      <w:r w:rsidR="00C3073C" w:rsidRPr="003E63B2">
        <w:rPr>
          <w:b/>
          <w:lang w:val="en-GB"/>
        </w:rPr>
        <w:t xml:space="preserve"> Polytan GmbH</w:t>
      </w:r>
      <w:proofErr w:type="gramStart"/>
      <w:r w:rsidRPr="003E63B2">
        <w:rPr>
          <w:b/>
          <w:lang w:val="en-GB"/>
        </w:rPr>
        <w:t>)</w:t>
      </w:r>
      <w:proofErr w:type="gramEnd"/>
      <w:r w:rsidRPr="003E63B2">
        <w:rPr>
          <w:b/>
          <w:lang w:val="en-GB"/>
        </w:rPr>
        <w:br/>
      </w:r>
      <w:r w:rsidR="003E63B2">
        <w:rPr>
          <w:lang w:val="en-GB"/>
        </w:rPr>
        <w:t>9 September saw the official ground-breaking ceremony for the new office building</w:t>
      </w:r>
      <w:r w:rsidRPr="003E63B2">
        <w:rPr>
          <w:lang w:val="en-GB"/>
        </w:rPr>
        <w:t xml:space="preserve"> in </w:t>
      </w:r>
      <w:proofErr w:type="spellStart"/>
      <w:r w:rsidRPr="003E63B2">
        <w:rPr>
          <w:lang w:val="en-GB"/>
        </w:rPr>
        <w:t>Burgheim</w:t>
      </w:r>
      <w:proofErr w:type="spellEnd"/>
      <w:r w:rsidR="003E63B2" w:rsidRPr="003E63B2">
        <w:rPr>
          <w:lang w:val="en-GB"/>
        </w:rPr>
        <w:t>.</w:t>
      </w:r>
      <w:r w:rsidR="003E63B2">
        <w:rPr>
          <w:lang w:val="en-GB"/>
        </w:rPr>
        <w:t xml:space="preserve"> </w:t>
      </w:r>
      <w:r w:rsidR="003E63B2" w:rsidRPr="003E63B2">
        <w:rPr>
          <w:lang w:val="en-GB"/>
        </w:rPr>
        <w:t>From left to right</w:t>
      </w:r>
      <w:r w:rsidRPr="003E63B2">
        <w:rPr>
          <w:lang w:val="en-GB"/>
        </w:rPr>
        <w:t xml:space="preserve">: Polytan </w:t>
      </w:r>
      <w:r w:rsidR="003E63B2" w:rsidRPr="003E63B2">
        <w:rPr>
          <w:lang w:val="en-GB"/>
        </w:rPr>
        <w:t>managing director</w:t>
      </w:r>
      <w:r w:rsidRPr="003E63B2">
        <w:rPr>
          <w:lang w:val="en-GB"/>
        </w:rPr>
        <w:t xml:space="preserve"> Mathias </w:t>
      </w:r>
      <w:proofErr w:type="spellStart"/>
      <w:r w:rsidRPr="003E63B2">
        <w:rPr>
          <w:lang w:val="en-GB"/>
        </w:rPr>
        <w:t>Schwägerl</w:t>
      </w:r>
      <w:proofErr w:type="spellEnd"/>
      <w:r w:rsidRPr="003E63B2">
        <w:rPr>
          <w:lang w:val="en-GB"/>
        </w:rPr>
        <w:t xml:space="preserve">, </w:t>
      </w:r>
      <w:r w:rsidR="003E63B2">
        <w:rPr>
          <w:lang w:val="en-GB"/>
        </w:rPr>
        <w:t>a</w:t>
      </w:r>
      <w:r w:rsidRPr="003E63B2">
        <w:rPr>
          <w:lang w:val="en-GB"/>
        </w:rPr>
        <w:t>rchite</w:t>
      </w:r>
      <w:r w:rsidR="003E63B2">
        <w:rPr>
          <w:lang w:val="en-GB"/>
        </w:rPr>
        <w:t>ct</w:t>
      </w:r>
      <w:r w:rsidR="00C3073C" w:rsidRPr="003E63B2">
        <w:rPr>
          <w:lang w:val="en-GB"/>
        </w:rPr>
        <w:t xml:space="preserve"> Nat</w:t>
      </w:r>
      <w:r w:rsidRPr="003E63B2">
        <w:rPr>
          <w:lang w:val="en-GB"/>
        </w:rPr>
        <w:t xml:space="preserve">alie </w:t>
      </w:r>
      <w:proofErr w:type="spellStart"/>
      <w:r w:rsidRPr="003E63B2">
        <w:rPr>
          <w:lang w:val="en-GB"/>
        </w:rPr>
        <w:t>Jürgens</w:t>
      </w:r>
      <w:proofErr w:type="spellEnd"/>
      <w:r w:rsidRPr="003E63B2">
        <w:rPr>
          <w:lang w:val="en-GB"/>
        </w:rPr>
        <w:t xml:space="preserve">, </w:t>
      </w:r>
      <w:r w:rsidR="003E63B2">
        <w:rPr>
          <w:lang w:val="en-GB"/>
        </w:rPr>
        <w:t>site manager</w:t>
      </w:r>
      <w:r w:rsidRPr="003E63B2">
        <w:rPr>
          <w:lang w:val="en-GB"/>
        </w:rPr>
        <w:t xml:space="preserve"> Harald Albertus, Polytan </w:t>
      </w:r>
      <w:r w:rsidR="003E63B2">
        <w:rPr>
          <w:lang w:val="en-GB"/>
        </w:rPr>
        <w:t>managing director</w:t>
      </w:r>
      <w:r w:rsidRPr="003E63B2">
        <w:rPr>
          <w:lang w:val="en-GB"/>
        </w:rPr>
        <w:t xml:space="preserve"> Markus Deimling, </w:t>
      </w:r>
      <w:r w:rsidR="003E63B2">
        <w:rPr>
          <w:lang w:val="en-GB"/>
        </w:rPr>
        <w:t>mayor</w:t>
      </w:r>
      <w:r w:rsidRPr="003E63B2">
        <w:rPr>
          <w:lang w:val="en-GB"/>
        </w:rPr>
        <w:t xml:space="preserve"> Michael Böhm </w:t>
      </w:r>
      <w:r w:rsidR="003E63B2">
        <w:rPr>
          <w:lang w:val="en-GB"/>
        </w:rPr>
        <w:t>a</w:t>
      </w:r>
      <w:r w:rsidRPr="003E63B2">
        <w:rPr>
          <w:lang w:val="en-GB"/>
        </w:rPr>
        <w:t xml:space="preserve">nd </w:t>
      </w:r>
      <w:r w:rsidR="003E63B2" w:rsidRPr="00586676">
        <w:rPr>
          <w:lang w:val="en-GB"/>
        </w:rPr>
        <w:t>deputy</w:t>
      </w:r>
      <w:r w:rsidRPr="00586676">
        <w:rPr>
          <w:lang w:val="en-GB"/>
        </w:rPr>
        <w:t xml:space="preserve"> </w:t>
      </w:r>
      <w:r w:rsidR="003E63B2" w:rsidRPr="00586676">
        <w:rPr>
          <w:lang w:val="en-GB"/>
        </w:rPr>
        <w:t>mayor</w:t>
      </w:r>
      <w:r w:rsidR="00586676">
        <w:rPr>
          <w:lang w:val="en-GB"/>
        </w:rPr>
        <w:t xml:space="preserve"> Andreas </w:t>
      </w:r>
      <w:proofErr w:type="spellStart"/>
      <w:r w:rsidR="00586676">
        <w:rPr>
          <w:lang w:val="en-GB"/>
        </w:rPr>
        <w:t>Flath</w:t>
      </w:r>
      <w:proofErr w:type="spellEnd"/>
      <w:r w:rsidR="00586676">
        <w:rPr>
          <w:lang w:val="en-GB"/>
        </w:rPr>
        <w:t>.</w:t>
      </w:r>
      <w:bookmarkStart w:id="0" w:name="_GoBack"/>
      <w:bookmarkEnd w:id="0"/>
    </w:p>
    <w:p w14:paraId="4ECA2952" w14:textId="3AB6B0B8" w:rsidR="00613DA8" w:rsidRPr="003E63B2" w:rsidRDefault="000A22FC" w:rsidP="0011024B">
      <w:pPr>
        <w:spacing w:after="200"/>
        <w:rPr>
          <w:lang w:val="en-GB"/>
        </w:rPr>
      </w:pPr>
      <w:r w:rsidRPr="003E63B2">
        <w:rPr>
          <w:b/>
          <w:lang w:val="en-GB"/>
        </w:rPr>
        <w:lastRenderedPageBreak/>
        <w:t>Polytan GmbH</w:t>
      </w:r>
      <w:proofErr w:type="gramStart"/>
      <w:r w:rsidRPr="003E63B2">
        <w:rPr>
          <w:b/>
          <w:lang w:val="en-GB"/>
        </w:rPr>
        <w:t>:</w:t>
      </w:r>
      <w:proofErr w:type="gramEnd"/>
      <w:r w:rsidR="006B188D" w:rsidRPr="003E63B2">
        <w:rPr>
          <w:lang w:val="en-GB"/>
        </w:rPr>
        <w:br/>
      </w:r>
      <w:r w:rsidR="003E63B2" w:rsidRPr="003E63B2">
        <w:rPr>
          <w:lang w:val="en-GB"/>
        </w:rPr>
        <w:t>To make the optimal surface for sporting success – that has been the ideal pursued by Polytan since 1969. With a constant eye on the latest findings in the field of sports medicine, the specialist in outdoor sports surfaces is continuously refining its synthetic surfaces and synthetic turf systems. Today's synthetic turf pitches not only feel like real grass, for example, they also have excellent playing qualities. High-quality synthetic surfaces now range from shock-absorbing soft-impact surfaces and multi-functional all-weather pitches all the way to high-speed surfaces for international athletics events. As well as developing, manufacturing and fitting its own sports surfaces, the spectrum of services provided by Polytan also includes line markings, repairs, cleaning and maintenance. All products meet current national and international standards and are duly certified by international sports federations such as FIFA, FIH and IAAF</w:t>
      </w:r>
      <w:r w:rsidR="008979D8" w:rsidRPr="003E63B2">
        <w:rPr>
          <w:rFonts w:cs="Arial"/>
          <w:lang w:val="en-GB"/>
        </w:rPr>
        <w:t>.</w:t>
      </w:r>
    </w:p>
    <w:p w14:paraId="02BD0781" w14:textId="77777777" w:rsidR="00C53B06" w:rsidRPr="003E63B2" w:rsidRDefault="00C53B06" w:rsidP="0011024B">
      <w:pPr>
        <w:pStyle w:val="PolytanBriefbogenTextblock"/>
        <w:spacing w:after="200"/>
        <w:rPr>
          <w:lang w:val="en-GB"/>
        </w:rPr>
      </w:pPr>
    </w:p>
    <w:p w14:paraId="7B1F8672" w14:textId="77777777" w:rsidR="00C53B06" w:rsidRPr="003E63B2" w:rsidRDefault="00C53B06" w:rsidP="0011024B">
      <w:pPr>
        <w:pStyle w:val="PolytanBriefbogenTextblock"/>
        <w:spacing w:after="200"/>
        <w:rPr>
          <w:lang w:val="en-GB"/>
        </w:rPr>
        <w:sectPr w:rsidR="00C53B06" w:rsidRPr="003E63B2" w:rsidSect="00613DA8">
          <w:headerReference w:type="default" r:id="rId11"/>
          <w:footerReference w:type="default" r:id="rId12"/>
          <w:headerReference w:type="first" r:id="rId13"/>
          <w:pgSz w:w="11906" w:h="16838"/>
          <w:pgMar w:top="4395" w:right="3684" w:bottom="1702" w:left="1417" w:header="705" w:footer="0" w:gutter="0"/>
          <w:cols w:space="708"/>
          <w:titlePg/>
          <w:docGrid w:linePitch="360"/>
        </w:sectPr>
      </w:pPr>
    </w:p>
    <w:p w14:paraId="764CE73F" w14:textId="77777777" w:rsidR="003E63B2" w:rsidRPr="003E63B2" w:rsidRDefault="003E63B2" w:rsidP="003E63B2">
      <w:pPr>
        <w:pStyle w:val="PolytanBriefbogenTextblock"/>
        <w:spacing w:after="200"/>
        <w:rPr>
          <w:lang w:val="en-GB"/>
        </w:rPr>
      </w:pPr>
      <w:r w:rsidRPr="003E63B2">
        <w:rPr>
          <w:lang w:val="en-GB"/>
        </w:rPr>
        <w:t xml:space="preserve">Agency contact: </w:t>
      </w:r>
      <w:r w:rsidRPr="003E63B2">
        <w:rPr>
          <w:lang w:val="en-GB"/>
        </w:rPr>
        <w:br/>
        <w:t>Seifert PR GmbH (GPRA</w:t>
      </w:r>
      <w:proofErr w:type="gramStart"/>
      <w:r w:rsidRPr="003E63B2">
        <w:rPr>
          <w:lang w:val="en-GB"/>
        </w:rPr>
        <w:t>)</w:t>
      </w:r>
      <w:proofErr w:type="gramEnd"/>
      <w:r w:rsidRPr="003E63B2">
        <w:rPr>
          <w:lang w:val="en-GB"/>
        </w:rPr>
        <w:br/>
        <w:t>Barbara Mäurle</w:t>
      </w:r>
      <w:r w:rsidRPr="003E63B2">
        <w:rPr>
          <w:lang w:val="en-GB"/>
        </w:rPr>
        <w:br/>
      </w:r>
      <w:proofErr w:type="spellStart"/>
      <w:r w:rsidRPr="003E63B2">
        <w:rPr>
          <w:lang w:val="en-GB"/>
        </w:rPr>
        <w:t>Zettachring</w:t>
      </w:r>
      <w:proofErr w:type="spellEnd"/>
      <w:r w:rsidRPr="003E63B2">
        <w:rPr>
          <w:lang w:val="en-GB"/>
        </w:rPr>
        <w:t xml:space="preserve"> 2a</w:t>
      </w:r>
      <w:r w:rsidRPr="003E63B2">
        <w:rPr>
          <w:lang w:val="en-GB"/>
        </w:rPr>
        <w:br/>
        <w:t>70567 Stuttgart</w:t>
      </w:r>
      <w:r w:rsidRPr="003E63B2">
        <w:rPr>
          <w:lang w:val="en-GB"/>
        </w:rPr>
        <w:br/>
        <w:t>0711 / 77918-26</w:t>
      </w:r>
      <w:r w:rsidRPr="003E63B2">
        <w:rPr>
          <w:lang w:val="en-GB"/>
        </w:rPr>
        <w:br/>
      </w:r>
      <w:hyperlink r:id="rId14">
        <w:r w:rsidRPr="003E63B2">
          <w:rPr>
            <w:rStyle w:val="Hyperlink"/>
            <w:lang w:val="en-GB"/>
          </w:rPr>
          <w:t>barbara.maeurle@seifert-pr.de</w:t>
        </w:r>
      </w:hyperlink>
    </w:p>
    <w:p w14:paraId="7F50453B" w14:textId="77777777" w:rsidR="003E63B2" w:rsidRPr="003E63B2" w:rsidRDefault="003E63B2" w:rsidP="003E63B2">
      <w:pPr>
        <w:pStyle w:val="PolytanBriefbogenTextblock"/>
        <w:spacing w:after="200"/>
        <w:rPr>
          <w:lang w:val="en-GB"/>
        </w:rPr>
      </w:pPr>
    </w:p>
    <w:p w14:paraId="457CF779" w14:textId="77777777" w:rsidR="003E63B2" w:rsidRDefault="003E63B2" w:rsidP="003E63B2">
      <w:pPr>
        <w:pStyle w:val="PolytanBriefbogenTextblock"/>
        <w:spacing w:after="200"/>
        <w:rPr>
          <w:lang w:val="en-GB"/>
        </w:rPr>
      </w:pPr>
    </w:p>
    <w:p w14:paraId="29A6B633" w14:textId="77777777" w:rsidR="00382951" w:rsidRDefault="00382951" w:rsidP="003E63B2">
      <w:pPr>
        <w:pStyle w:val="PolytanBriefbogenTextblock"/>
        <w:spacing w:after="200"/>
        <w:rPr>
          <w:lang w:val="en-GB"/>
        </w:rPr>
      </w:pPr>
    </w:p>
    <w:p w14:paraId="7BA88330" w14:textId="77777777" w:rsidR="00382951" w:rsidRDefault="00382951" w:rsidP="003E63B2">
      <w:pPr>
        <w:pStyle w:val="PolytanBriefbogenTextblock"/>
        <w:spacing w:after="200"/>
        <w:rPr>
          <w:lang w:val="en-GB"/>
        </w:rPr>
      </w:pPr>
    </w:p>
    <w:p w14:paraId="0ABDBF47" w14:textId="77777777" w:rsidR="00382951" w:rsidRPr="003E63B2" w:rsidRDefault="00382951" w:rsidP="003E63B2">
      <w:pPr>
        <w:pStyle w:val="PolytanBriefbogenTextblock"/>
        <w:spacing w:after="200"/>
        <w:rPr>
          <w:lang w:val="en-GB"/>
        </w:rPr>
      </w:pPr>
    </w:p>
    <w:p w14:paraId="662EAD5A" w14:textId="77777777" w:rsidR="003E63B2" w:rsidRPr="003E63B2" w:rsidRDefault="003E63B2" w:rsidP="003E63B2">
      <w:pPr>
        <w:pStyle w:val="PolytanBriefbogenTextblock"/>
        <w:spacing w:after="200"/>
        <w:rPr>
          <w:lang w:val="en-GB"/>
        </w:rPr>
      </w:pPr>
    </w:p>
    <w:p w14:paraId="60C8AD8F" w14:textId="74599EC0" w:rsidR="008B7695" w:rsidRDefault="003E63B2" w:rsidP="003E63B2">
      <w:pPr>
        <w:pStyle w:val="PolytanBriefbogenTextblock"/>
        <w:spacing w:after="200"/>
      </w:pPr>
      <w:r>
        <w:t>Company contact</w:t>
      </w:r>
      <w:r w:rsidR="00BF5CB0" w:rsidRPr="00284796">
        <w:t xml:space="preserve">: </w:t>
      </w:r>
      <w:r w:rsidR="00125B2B" w:rsidRPr="00284796">
        <w:br/>
      </w:r>
      <w:r w:rsidR="00C51C2A" w:rsidRPr="00284796">
        <w:t xml:space="preserve">Polytan GmbH </w:t>
      </w:r>
      <w:r w:rsidR="00125B2B" w:rsidRPr="00284796">
        <w:br/>
      </w:r>
      <w:r w:rsidR="00C51C2A" w:rsidRPr="00284796">
        <w:t>Tobias Müller</w:t>
      </w:r>
      <w:r w:rsidR="00125B2B" w:rsidRPr="00284796">
        <w:br/>
      </w:r>
      <w:r w:rsidR="00C51C2A" w:rsidRPr="00284796">
        <w:t xml:space="preserve">Gewerbering 3 </w:t>
      </w:r>
      <w:r w:rsidR="00125B2B" w:rsidRPr="00284796">
        <w:br/>
      </w:r>
      <w:r w:rsidR="00C51C2A" w:rsidRPr="00284796">
        <w:t xml:space="preserve">86666 Burgheim </w:t>
      </w:r>
      <w:r w:rsidR="00125B2B" w:rsidRPr="00284796">
        <w:br/>
      </w:r>
      <w:r w:rsidR="00C51C2A" w:rsidRPr="00284796">
        <w:t>08432 / 8771</w:t>
      </w:r>
      <w:r w:rsidR="00125B2B" w:rsidRPr="00284796">
        <w:br/>
      </w:r>
      <w:r w:rsidR="001005EC" w:rsidRPr="00BD3EF6">
        <w:t>tobias.mueller@polytan.com</w:t>
      </w:r>
    </w:p>
    <w:sectPr w:rsidR="008B7695"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3607F" w14:textId="77777777" w:rsidR="009C2227" w:rsidRDefault="009C2227" w:rsidP="0058077E">
      <w:pPr>
        <w:spacing w:after="0" w:line="240" w:lineRule="auto"/>
      </w:pPr>
      <w:r>
        <w:separator/>
      </w:r>
    </w:p>
  </w:endnote>
  <w:endnote w:type="continuationSeparator" w:id="0">
    <w:p w14:paraId="753BEA25" w14:textId="77777777" w:rsidR="009C2227" w:rsidRDefault="009C2227" w:rsidP="0058077E">
      <w:pPr>
        <w:spacing w:after="0" w:line="240" w:lineRule="auto"/>
      </w:pPr>
      <w:r>
        <w:continuationSeparator/>
      </w:r>
    </w:p>
  </w:endnote>
  <w:endnote w:type="continuationNotice" w:id="1">
    <w:p w14:paraId="0E7C0E43" w14:textId="77777777" w:rsidR="009C2227" w:rsidRDefault="009C222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14:paraId="59EA780A" w14:textId="77777777" w:rsidR="00613DA8" w:rsidRPr="00613DA8" w:rsidRDefault="00613DA8" w:rsidP="00613DA8">
        <w:pPr>
          <w:pStyle w:val="Kopfzeile"/>
          <w:ind w:left="1080"/>
          <w:jc w:val="center"/>
          <w:rPr>
            <w:color w:val="808080" w:themeColor="background1" w:themeShade="80"/>
          </w:rPr>
        </w:pPr>
        <w:r w:rsidRPr="00613DA8">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586676">
          <w:rPr>
            <w:noProof/>
            <w:color w:val="808080" w:themeColor="background1" w:themeShade="80"/>
          </w:rPr>
          <w:t>3</w:t>
        </w:r>
        <w:r w:rsidRPr="00613DA8">
          <w:rPr>
            <w:color w:val="808080" w:themeColor="background1" w:themeShade="80"/>
          </w:rPr>
          <w:fldChar w:fldCharType="end"/>
        </w:r>
        <w:r w:rsidRPr="00613DA8">
          <w:rPr>
            <w:color w:val="808080" w:themeColor="background1" w:themeShade="80"/>
          </w:rPr>
          <w:t xml:space="preserve"> -</w:t>
        </w:r>
      </w:p>
      <w:p w14:paraId="130BF1D9" w14:textId="77777777" w:rsidR="00613DA8" w:rsidRDefault="009C2227" w:rsidP="00613DA8">
        <w:pPr>
          <w:pStyle w:val="Kopfzeile"/>
          <w:ind w:left="720"/>
        </w:pPr>
      </w:p>
    </w:sdtContent>
  </w:sdt>
  <w:p w14:paraId="4C49DFFB" w14:textId="77777777" w:rsidR="00613DA8" w:rsidRDefault="008E7789">
    <w:pPr>
      <w:pStyle w:val="Fuzeile"/>
    </w:pPr>
    <w:r w:rsidRPr="00284796">
      <w:rPr>
        <w:noProof/>
        <w:lang w:eastAsia="de-DE"/>
      </w:rPr>
      <mc:AlternateContent>
        <mc:Choice Requires="wps">
          <w:drawing>
            <wp:anchor distT="0" distB="0" distL="114300" distR="114300" simplePos="0" relativeHeight="251666432" behindDoc="0" locked="0" layoutInCell="1" allowOverlap="1" wp14:anchorId="328059B8" wp14:editId="00FEA883">
              <wp:simplePos x="0" y="0"/>
              <wp:positionH relativeFrom="column">
                <wp:posOffset>-914916</wp:posOffset>
              </wp:positionH>
              <wp:positionV relativeFrom="paragraph">
                <wp:posOffset>251328</wp:posOffset>
              </wp:positionV>
              <wp:extent cx="7574915" cy="114300"/>
              <wp:effectExtent l="57150" t="19050" r="64135" b="76200"/>
              <wp:wrapNone/>
              <wp:docPr id="2" name="Rechteck 2"/>
              <wp:cNvGraphicFramePr/>
              <a:graphic xmlns:a="http://schemas.openxmlformats.org/drawingml/2006/main">
                <a:graphicData uri="http://schemas.microsoft.com/office/word/2010/wordprocessingShape">
                  <wps:wsp>
                    <wps:cNvSpPr/>
                    <wps:spPr>
                      <a:xfrm>
                        <a:off x="0" y="0"/>
                        <a:ext cx="7574915" cy="114300"/>
                      </a:xfrm>
                      <a:prstGeom prst="rect">
                        <a:avLst/>
                      </a:prstGeom>
                      <a:solidFill>
                        <a:schemeClr val="bg1">
                          <a:lumMod val="5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177092" id="Rechteck 2" o:spid="_x0000_s1026" style="position:absolute;margin-left:-72.05pt;margin-top:19.8pt;width:596.45pt;height:9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" fillcolor="#7f7f7f [1612]" stroked="f">
              <v:shadow on="t" color="black" opacity="22937f" origin=",.5" offset="0,.63889mm"/>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2F45E" w14:textId="77777777" w:rsidR="009C2227" w:rsidRDefault="009C2227" w:rsidP="0058077E">
      <w:pPr>
        <w:spacing w:after="0" w:line="240" w:lineRule="auto"/>
      </w:pPr>
      <w:r>
        <w:separator/>
      </w:r>
    </w:p>
  </w:footnote>
  <w:footnote w:type="continuationSeparator" w:id="0">
    <w:p w14:paraId="5EC36B2C" w14:textId="77777777" w:rsidR="009C2227" w:rsidRDefault="009C2227" w:rsidP="0058077E">
      <w:pPr>
        <w:spacing w:after="0" w:line="240" w:lineRule="auto"/>
      </w:pPr>
      <w:r>
        <w:continuationSeparator/>
      </w:r>
    </w:p>
  </w:footnote>
  <w:footnote w:type="continuationNotice" w:id="1">
    <w:p w14:paraId="59955C1D" w14:textId="77777777" w:rsidR="009C2227" w:rsidRDefault="009C2227">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14:paraId="6337ABC8" w14:textId="77777777" w:rsidR="00E84BF2" w:rsidRDefault="00E84BF2" w:rsidP="00E84BF2">
        <w:pPr>
          <w:pStyle w:val="Kopfzeile"/>
          <w:ind w:left="1080"/>
          <w:jc w:val="center"/>
        </w:pPr>
        <w:r>
          <w:rPr>
            <w:noProof/>
            <w:color w:val="808080" w:themeColor="background1" w:themeShade="80"/>
            <w:sz w:val="36"/>
            <w:szCs w:val="36"/>
            <w:lang w:eastAsia="de-DE"/>
          </w:rPr>
          <w:drawing>
            <wp:anchor distT="0" distB="0" distL="114300" distR="114300" simplePos="0" relativeHeight="251662336" behindDoc="1" locked="0" layoutInCell="1" allowOverlap="1" wp14:anchorId="2597ED80" wp14:editId="507EFB6D">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C5F05E" w14:textId="77777777" w:rsidR="00E84BF2" w:rsidRDefault="009C2227" w:rsidP="00E84BF2">
        <w:pPr>
          <w:pStyle w:val="Kopfzeile"/>
          <w:ind w:left="720"/>
        </w:pPr>
      </w:p>
    </w:sdtContent>
  </w:sdt>
  <w:p w14:paraId="69A348BF" w14:textId="77777777" w:rsidR="0058077E" w:rsidRPr="00F31C8B" w:rsidRDefault="0058077E">
    <w:pPr>
      <w:pStyle w:val="Kopfzeile"/>
      <w:rPr>
        <w:color w:val="808080" w:themeColor="background1" w:themeShade="80"/>
        <w:sz w:val="36"/>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80BFA" w14:textId="77777777" w:rsidR="00DB2E64" w:rsidRDefault="00DB2E64" w:rsidP="00E84BF2">
    <w:pPr>
      <w:pStyle w:val="Kopfzeile"/>
      <w:rPr>
        <w:color w:val="808080" w:themeColor="background1" w:themeShade="80"/>
        <w:sz w:val="36"/>
        <w:szCs w:val="36"/>
      </w:rPr>
    </w:pPr>
    <w:r>
      <w:rPr>
        <w:noProof/>
        <w:color w:val="808080" w:themeColor="background1" w:themeShade="80"/>
        <w:sz w:val="36"/>
        <w:szCs w:val="36"/>
        <w:lang w:eastAsia="de-DE"/>
      </w:rPr>
      <w:drawing>
        <wp:anchor distT="0" distB="0" distL="114300" distR="114300" simplePos="0" relativeHeight="251660288" behindDoc="1" locked="0" layoutInCell="1" allowOverlap="1" wp14:anchorId="449353B3" wp14:editId="62FED703">
          <wp:simplePos x="0" y="0"/>
          <wp:positionH relativeFrom="page">
            <wp:posOffset>3764280</wp:posOffset>
          </wp:positionH>
          <wp:positionV relativeFrom="paragraph">
            <wp:posOffset>-437515</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005654" w14:textId="77777777" w:rsidR="00DB2E64" w:rsidRDefault="00DB2E64" w:rsidP="00E84BF2">
    <w:pPr>
      <w:pStyle w:val="Kopfzeile"/>
      <w:rPr>
        <w:color w:val="808080" w:themeColor="background1" w:themeShade="80"/>
        <w:sz w:val="36"/>
        <w:szCs w:val="36"/>
      </w:rPr>
    </w:pPr>
  </w:p>
  <w:p w14:paraId="07FCAC8F" w14:textId="64101DE5" w:rsidR="0026745B" w:rsidRPr="00D01E9B" w:rsidRDefault="0026745B" w:rsidP="0026745B">
    <w:pPr>
      <w:pStyle w:val="Kopfzeile"/>
      <w:rPr>
        <w:rFonts w:cs="Arial"/>
        <w:color w:val="595959" w:themeColor="text1" w:themeTint="A6"/>
        <w:sz w:val="34"/>
        <w:szCs w:val="34"/>
      </w:rPr>
    </w:pPr>
    <w:r w:rsidRPr="00D01E9B">
      <w:rPr>
        <w:rFonts w:cs="Arial"/>
        <w:color w:val="595959" w:themeColor="text1" w:themeTint="A6"/>
        <w:sz w:val="34"/>
        <w:szCs w:val="34"/>
      </w:rPr>
      <w:t>PRESS</w:t>
    </w:r>
    <w:r w:rsidR="00382951">
      <w:rPr>
        <w:rFonts w:cs="Arial"/>
        <w:color w:val="595959" w:themeColor="text1" w:themeTint="A6"/>
        <w:sz w:val="34"/>
        <w:szCs w:val="34"/>
      </w:rPr>
      <w:t xml:space="preserve"> RELEASE</w:t>
    </w:r>
  </w:p>
  <w:p w14:paraId="0374ADD7" w14:textId="77777777" w:rsidR="00E84BF2" w:rsidRDefault="00E84BF2" w:rsidP="00E84BF2">
    <w:pPr>
      <w:pStyle w:val="Kopfzeile"/>
      <w:rPr>
        <w:color w:val="808080" w:themeColor="background1" w:themeShade="80"/>
        <w:sz w:val="36"/>
        <w:szCs w:val="36"/>
      </w:rPr>
    </w:pPr>
  </w:p>
  <w:p w14:paraId="2E3DB3F3" w14:textId="77777777"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7"/>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34"/>
    <w:rsid w:val="00004AF4"/>
    <w:rsid w:val="00012E88"/>
    <w:rsid w:val="00013219"/>
    <w:rsid w:val="00017AEE"/>
    <w:rsid w:val="000349D6"/>
    <w:rsid w:val="00035034"/>
    <w:rsid w:val="00035A1B"/>
    <w:rsid w:val="00050C15"/>
    <w:rsid w:val="000532BB"/>
    <w:rsid w:val="000569E6"/>
    <w:rsid w:val="00064D04"/>
    <w:rsid w:val="0007209D"/>
    <w:rsid w:val="000762A7"/>
    <w:rsid w:val="00081F23"/>
    <w:rsid w:val="00090128"/>
    <w:rsid w:val="000A0F46"/>
    <w:rsid w:val="000A22FC"/>
    <w:rsid w:val="000A49B6"/>
    <w:rsid w:val="000B740F"/>
    <w:rsid w:val="000C08A0"/>
    <w:rsid w:val="000C1D4D"/>
    <w:rsid w:val="000C3810"/>
    <w:rsid w:val="000C6910"/>
    <w:rsid w:val="000D4798"/>
    <w:rsid w:val="000D690D"/>
    <w:rsid w:val="000E328D"/>
    <w:rsid w:val="000F7BCA"/>
    <w:rsid w:val="000F7F3B"/>
    <w:rsid w:val="001005EC"/>
    <w:rsid w:val="00101EB2"/>
    <w:rsid w:val="00107E7B"/>
    <w:rsid w:val="0011024B"/>
    <w:rsid w:val="00114BB8"/>
    <w:rsid w:val="00117234"/>
    <w:rsid w:val="0012276B"/>
    <w:rsid w:val="00122BB4"/>
    <w:rsid w:val="00125B2B"/>
    <w:rsid w:val="00125C98"/>
    <w:rsid w:val="001343C5"/>
    <w:rsid w:val="001407A8"/>
    <w:rsid w:val="001500F6"/>
    <w:rsid w:val="001549E6"/>
    <w:rsid w:val="00155650"/>
    <w:rsid w:val="001733AC"/>
    <w:rsid w:val="00176B03"/>
    <w:rsid w:val="00177756"/>
    <w:rsid w:val="001803FC"/>
    <w:rsid w:val="00183328"/>
    <w:rsid w:val="00183561"/>
    <w:rsid w:val="00193590"/>
    <w:rsid w:val="001A70DA"/>
    <w:rsid w:val="001A7B1F"/>
    <w:rsid w:val="001B1866"/>
    <w:rsid w:val="001C3314"/>
    <w:rsid w:val="001C6B95"/>
    <w:rsid w:val="001D0A3C"/>
    <w:rsid w:val="001D31A6"/>
    <w:rsid w:val="001E3351"/>
    <w:rsid w:val="002008CB"/>
    <w:rsid w:val="00204081"/>
    <w:rsid w:val="00205567"/>
    <w:rsid w:val="00206C8A"/>
    <w:rsid w:val="00212844"/>
    <w:rsid w:val="00212E3A"/>
    <w:rsid w:val="00220DB9"/>
    <w:rsid w:val="00221C40"/>
    <w:rsid w:val="002315F3"/>
    <w:rsid w:val="002423F3"/>
    <w:rsid w:val="00256911"/>
    <w:rsid w:val="0026745B"/>
    <w:rsid w:val="00274355"/>
    <w:rsid w:val="00284796"/>
    <w:rsid w:val="002B32B6"/>
    <w:rsid w:val="002C4041"/>
    <w:rsid w:val="002D10B5"/>
    <w:rsid w:val="002E50F0"/>
    <w:rsid w:val="002F5886"/>
    <w:rsid w:val="0032469A"/>
    <w:rsid w:val="003268B6"/>
    <w:rsid w:val="0033055D"/>
    <w:rsid w:val="00336235"/>
    <w:rsid w:val="003430BC"/>
    <w:rsid w:val="00354AC5"/>
    <w:rsid w:val="003639F0"/>
    <w:rsid w:val="00364A22"/>
    <w:rsid w:val="00365E73"/>
    <w:rsid w:val="00367791"/>
    <w:rsid w:val="00376948"/>
    <w:rsid w:val="0038226D"/>
    <w:rsid w:val="00382951"/>
    <w:rsid w:val="00392B7F"/>
    <w:rsid w:val="00393BA0"/>
    <w:rsid w:val="003972AA"/>
    <w:rsid w:val="003A1D97"/>
    <w:rsid w:val="003A4E7D"/>
    <w:rsid w:val="003B248A"/>
    <w:rsid w:val="003C0F3A"/>
    <w:rsid w:val="003C38E6"/>
    <w:rsid w:val="003C4CB0"/>
    <w:rsid w:val="003C759C"/>
    <w:rsid w:val="003E0BDA"/>
    <w:rsid w:val="003E63B2"/>
    <w:rsid w:val="003E6FE4"/>
    <w:rsid w:val="003F067F"/>
    <w:rsid w:val="003F37EA"/>
    <w:rsid w:val="003F60FA"/>
    <w:rsid w:val="004014C5"/>
    <w:rsid w:val="0041346D"/>
    <w:rsid w:val="0042444B"/>
    <w:rsid w:val="004376DC"/>
    <w:rsid w:val="00442D30"/>
    <w:rsid w:val="004438D7"/>
    <w:rsid w:val="00445D3D"/>
    <w:rsid w:val="0045181C"/>
    <w:rsid w:val="004568AB"/>
    <w:rsid w:val="004646FE"/>
    <w:rsid w:val="00466955"/>
    <w:rsid w:val="004669CD"/>
    <w:rsid w:val="00470540"/>
    <w:rsid w:val="0047341B"/>
    <w:rsid w:val="00477B6C"/>
    <w:rsid w:val="00482E49"/>
    <w:rsid w:val="00483999"/>
    <w:rsid w:val="0048450F"/>
    <w:rsid w:val="00490901"/>
    <w:rsid w:val="00495546"/>
    <w:rsid w:val="00495AA8"/>
    <w:rsid w:val="00497170"/>
    <w:rsid w:val="004A534F"/>
    <w:rsid w:val="004B03C2"/>
    <w:rsid w:val="004B2D8A"/>
    <w:rsid w:val="004D0E8F"/>
    <w:rsid w:val="004E331A"/>
    <w:rsid w:val="004E5F0B"/>
    <w:rsid w:val="004F40E1"/>
    <w:rsid w:val="00505189"/>
    <w:rsid w:val="00510F9D"/>
    <w:rsid w:val="00511175"/>
    <w:rsid w:val="0051258E"/>
    <w:rsid w:val="005130AB"/>
    <w:rsid w:val="00513515"/>
    <w:rsid w:val="0051777F"/>
    <w:rsid w:val="00521B3E"/>
    <w:rsid w:val="0053038A"/>
    <w:rsid w:val="005321CF"/>
    <w:rsid w:val="005365D9"/>
    <w:rsid w:val="00551419"/>
    <w:rsid w:val="00553B2F"/>
    <w:rsid w:val="005650D6"/>
    <w:rsid w:val="005667C7"/>
    <w:rsid w:val="00571B49"/>
    <w:rsid w:val="005769F8"/>
    <w:rsid w:val="0058077E"/>
    <w:rsid w:val="00583F2D"/>
    <w:rsid w:val="00586676"/>
    <w:rsid w:val="005904D4"/>
    <w:rsid w:val="0059405C"/>
    <w:rsid w:val="005A1FED"/>
    <w:rsid w:val="005C530D"/>
    <w:rsid w:val="005C575C"/>
    <w:rsid w:val="005E3F3A"/>
    <w:rsid w:val="005E577D"/>
    <w:rsid w:val="005F0A0E"/>
    <w:rsid w:val="005F6A4A"/>
    <w:rsid w:val="00612BA7"/>
    <w:rsid w:val="00613DA8"/>
    <w:rsid w:val="00617538"/>
    <w:rsid w:val="006272F2"/>
    <w:rsid w:val="00627CD7"/>
    <w:rsid w:val="00632FD2"/>
    <w:rsid w:val="00636113"/>
    <w:rsid w:val="006405D5"/>
    <w:rsid w:val="0064258A"/>
    <w:rsid w:val="006438FF"/>
    <w:rsid w:val="00643F98"/>
    <w:rsid w:val="006448CB"/>
    <w:rsid w:val="00646220"/>
    <w:rsid w:val="00657243"/>
    <w:rsid w:val="006619BC"/>
    <w:rsid w:val="00663A57"/>
    <w:rsid w:val="00667D11"/>
    <w:rsid w:val="00676D2D"/>
    <w:rsid w:val="00687C75"/>
    <w:rsid w:val="00692A13"/>
    <w:rsid w:val="00695B44"/>
    <w:rsid w:val="006A5B9D"/>
    <w:rsid w:val="006A6849"/>
    <w:rsid w:val="006B188D"/>
    <w:rsid w:val="006B3B24"/>
    <w:rsid w:val="006C5252"/>
    <w:rsid w:val="006D6172"/>
    <w:rsid w:val="006E477F"/>
    <w:rsid w:val="006F6C53"/>
    <w:rsid w:val="006F76BF"/>
    <w:rsid w:val="00700234"/>
    <w:rsid w:val="007046E8"/>
    <w:rsid w:val="007217F1"/>
    <w:rsid w:val="007264F7"/>
    <w:rsid w:val="00727883"/>
    <w:rsid w:val="00731D99"/>
    <w:rsid w:val="00734ECC"/>
    <w:rsid w:val="00746B0C"/>
    <w:rsid w:val="00757CEF"/>
    <w:rsid w:val="0076149E"/>
    <w:rsid w:val="007808B6"/>
    <w:rsid w:val="00785DD7"/>
    <w:rsid w:val="007872B2"/>
    <w:rsid w:val="0079377B"/>
    <w:rsid w:val="0079462F"/>
    <w:rsid w:val="007972AC"/>
    <w:rsid w:val="007A2BF6"/>
    <w:rsid w:val="007B2A20"/>
    <w:rsid w:val="007B5867"/>
    <w:rsid w:val="007B7CF7"/>
    <w:rsid w:val="007C02D7"/>
    <w:rsid w:val="007C0E3E"/>
    <w:rsid w:val="007D0026"/>
    <w:rsid w:val="007D3537"/>
    <w:rsid w:val="007E391E"/>
    <w:rsid w:val="007E5196"/>
    <w:rsid w:val="007E557E"/>
    <w:rsid w:val="007F308A"/>
    <w:rsid w:val="00800E8F"/>
    <w:rsid w:val="00803DE9"/>
    <w:rsid w:val="00806476"/>
    <w:rsid w:val="00811680"/>
    <w:rsid w:val="0081258F"/>
    <w:rsid w:val="00813A20"/>
    <w:rsid w:val="008160B3"/>
    <w:rsid w:val="0082510A"/>
    <w:rsid w:val="008263D8"/>
    <w:rsid w:val="00826D15"/>
    <w:rsid w:val="00831B8D"/>
    <w:rsid w:val="008402D6"/>
    <w:rsid w:val="00842639"/>
    <w:rsid w:val="00842A55"/>
    <w:rsid w:val="00842A71"/>
    <w:rsid w:val="00843FAE"/>
    <w:rsid w:val="008451AA"/>
    <w:rsid w:val="00846F99"/>
    <w:rsid w:val="0085189D"/>
    <w:rsid w:val="00863103"/>
    <w:rsid w:val="00867652"/>
    <w:rsid w:val="00872A16"/>
    <w:rsid w:val="00877DF2"/>
    <w:rsid w:val="0089533B"/>
    <w:rsid w:val="008979D8"/>
    <w:rsid w:val="008A05EA"/>
    <w:rsid w:val="008A13E5"/>
    <w:rsid w:val="008A3DF2"/>
    <w:rsid w:val="008A684F"/>
    <w:rsid w:val="008B0ABF"/>
    <w:rsid w:val="008B7695"/>
    <w:rsid w:val="008E01B7"/>
    <w:rsid w:val="008E2C97"/>
    <w:rsid w:val="008E45B7"/>
    <w:rsid w:val="008E5D53"/>
    <w:rsid w:val="008E7789"/>
    <w:rsid w:val="00901572"/>
    <w:rsid w:val="00905979"/>
    <w:rsid w:val="00912695"/>
    <w:rsid w:val="009147B2"/>
    <w:rsid w:val="0091624D"/>
    <w:rsid w:val="00916FB5"/>
    <w:rsid w:val="009232F3"/>
    <w:rsid w:val="00927F6F"/>
    <w:rsid w:val="00935F22"/>
    <w:rsid w:val="00943B4B"/>
    <w:rsid w:val="009458EB"/>
    <w:rsid w:val="0095017E"/>
    <w:rsid w:val="00955C5F"/>
    <w:rsid w:val="00955E45"/>
    <w:rsid w:val="009604E6"/>
    <w:rsid w:val="00965C95"/>
    <w:rsid w:val="00970C92"/>
    <w:rsid w:val="0097188C"/>
    <w:rsid w:val="0097364B"/>
    <w:rsid w:val="00977344"/>
    <w:rsid w:val="00986070"/>
    <w:rsid w:val="009930C1"/>
    <w:rsid w:val="009977A8"/>
    <w:rsid w:val="00997A51"/>
    <w:rsid w:val="009B0B34"/>
    <w:rsid w:val="009B2C4E"/>
    <w:rsid w:val="009C2227"/>
    <w:rsid w:val="009C390C"/>
    <w:rsid w:val="009C5800"/>
    <w:rsid w:val="009E0788"/>
    <w:rsid w:val="009E4EF8"/>
    <w:rsid w:val="009E51DA"/>
    <w:rsid w:val="009F12E3"/>
    <w:rsid w:val="009F35C1"/>
    <w:rsid w:val="009F6E8D"/>
    <w:rsid w:val="00A05490"/>
    <w:rsid w:val="00A07157"/>
    <w:rsid w:val="00A12DBE"/>
    <w:rsid w:val="00A20765"/>
    <w:rsid w:val="00A243EA"/>
    <w:rsid w:val="00A2536F"/>
    <w:rsid w:val="00A260CC"/>
    <w:rsid w:val="00A26BFC"/>
    <w:rsid w:val="00A30ECA"/>
    <w:rsid w:val="00A33CCA"/>
    <w:rsid w:val="00A433B0"/>
    <w:rsid w:val="00A46205"/>
    <w:rsid w:val="00A512C0"/>
    <w:rsid w:val="00A539E0"/>
    <w:rsid w:val="00A56C0D"/>
    <w:rsid w:val="00A61EDE"/>
    <w:rsid w:val="00A715CC"/>
    <w:rsid w:val="00A76C6E"/>
    <w:rsid w:val="00A85417"/>
    <w:rsid w:val="00A9185E"/>
    <w:rsid w:val="00A9753E"/>
    <w:rsid w:val="00A978DC"/>
    <w:rsid w:val="00AB468E"/>
    <w:rsid w:val="00AC1FBA"/>
    <w:rsid w:val="00AD0A7C"/>
    <w:rsid w:val="00AD440C"/>
    <w:rsid w:val="00AF6256"/>
    <w:rsid w:val="00B01BC4"/>
    <w:rsid w:val="00B03A5A"/>
    <w:rsid w:val="00B045CA"/>
    <w:rsid w:val="00B13F4A"/>
    <w:rsid w:val="00B206F3"/>
    <w:rsid w:val="00B20F86"/>
    <w:rsid w:val="00B25EFA"/>
    <w:rsid w:val="00B31A5E"/>
    <w:rsid w:val="00B320F9"/>
    <w:rsid w:val="00B32EBC"/>
    <w:rsid w:val="00B34A32"/>
    <w:rsid w:val="00B43A81"/>
    <w:rsid w:val="00B450F2"/>
    <w:rsid w:val="00B51DBF"/>
    <w:rsid w:val="00B520C3"/>
    <w:rsid w:val="00B5675A"/>
    <w:rsid w:val="00B7030D"/>
    <w:rsid w:val="00B71181"/>
    <w:rsid w:val="00B730EF"/>
    <w:rsid w:val="00B733D1"/>
    <w:rsid w:val="00B7370D"/>
    <w:rsid w:val="00B76017"/>
    <w:rsid w:val="00B86110"/>
    <w:rsid w:val="00BA2908"/>
    <w:rsid w:val="00BA3753"/>
    <w:rsid w:val="00BA3F92"/>
    <w:rsid w:val="00BA522A"/>
    <w:rsid w:val="00BC065B"/>
    <w:rsid w:val="00BD2F89"/>
    <w:rsid w:val="00BD3EF6"/>
    <w:rsid w:val="00BD4DDC"/>
    <w:rsid w:val="00BD6E1D"/>
    <w:rsid w:val="00BE2D6B"/>
    <w:rsid w:val="00BF0545"/>
    <w:rsid w:val="00BF1791"/>
    <w:rsid w:val="00BF3342"/>
    <w:rsid w:val="00BF5CB0"/>
    <w:rsid w:val="00C11FC8"/>
    <w:rsid w:val="00C160A7"/>
    <w:rsid w:val="00C17E87"/>
    <w:rsid w:val="00C305AE"/>
    <w:rsid w:val="00C3073C"/>
    <w:rsid w:val="00C36C89"/>
    <w:rsid w:val="00C37DE2"/>
    <w:rsid w:val="00C51C2A"/>
    <w:rsid w:val="00C53A31"/>
    <w:rsid w:val="00C53B06"/>
    <w:rsid w:val="00C62060"/>
    <w:rsid w:val="00C62C21"/>
    <w:rsid w:val="00C7024C"/>
    <w:rsid w:val="00C748E9"/>
    <w:rsid w:val="00C7516F"/>
    <w:rsid w:val="00C81006"/>
    <w:rsid w:val="00C81D9D"/>
    <w:rsid w:val="00C84674"/>
    <w:rsid w:val="00C92AB9"/>
    <w:rsid w:val="00C94538"/>
    <w:rsid w:val="00CA0511"/>
    <w:rsid w:val="00CA0FA6"/>
    <w:rsid w:val="00CB234D"/>
    <w:rsid w:val="00CB444C"/>
    <w:rsid w:val="00CC2D37"/>
    <w:rsid w:val="00CC364D"/>
    <w:rsid w:val="00CC51E7"/>
    <w:rsid w:val="00CC7402"/>
    <w:rsid w:val="00CD78EA"/>
    <w:rsid w:val="00CE344B"/>
    <w:rsid w:val="00CE4A92"/>
    <w:rsid w:val="00D002D8"/>
    <w:rsid w:val="00D025EC"/>
    <w:rsid w:val="00D026A5"/>
    <w:rsid w:val="00D16E8C"/>
    <w:rsid w:val="00D24442"/>
    <w:rsid w:val="00D30B7E"/>
    <w:rsid w:val="00D46354"/>
    <w:rsid w:val="00D47DA6"/>
    <w:rsid w:val="00D51334"/>
    <w:rsid w:val="00D532A5"/>
    <w:rsid w:val="00D60320"/>
    <w:rsid w:val="00D623FA"/>
    <w:rsid w:val="00D640EE"/>
    <w:rsid w:val="00D67B4E"/>
    <w:rsid w:val="00D75049"/>
    <w:rsid w:val="00D773C5"/>
    <w:rsid w:val="00D83710"/>
    <w:rsid w:val="00D8702A"/>
    <w:rsid w:val="00D87C7F"/>
    <w:rsid w:val="00D92163"/>
    <w:rsid w:val="00D942EC"/>
    <w:rsid w:val="00DB2E64"/>
    <w:rsid w:val="00DB3937"/>
    <w:rsid w:val="00DB449E"/>
    <w:rsid w:val="00DB500D"/>
    <w:rsid w:val="00DC1DC3"/>
    <w:rsid w:val="00DC6F39"/>
    <w:rsid w:val="00DC715A"/>
    <w:rsid w:val="00DD1803"/>
    <w:rsid w:val="00DD27F0"/>
    <w:rsid w:val="00DE00DB"/>
    <w:rsid w:val="00DF1C32"/>
    <w:rsid w:val="00DF58B2"/>
    <w:rsid w:val="00E0079F"/>
    <w:rsid w:val="00E15300"/>
    <w:rsid w:val="00E15CEB"/>
    <w:rsid w:val="00E173F0"/>
    <w:rsid w:val="00E20DE9"/>
    <w:rsid w:val="00E20FAF"/>
    <w:rsid w:val="00E232AC"/>
    <w:rsid w:val="00E26732"/>
    <w:rsid w:val="00E269DE"/>
    <w:rsid w:val="00E3129B"/>
    <w:rsid w:val="00E3461C"/>
    <w:rsid w:val="00E42ABB"/>
    <w:rsid w:val="00E434A7"/>
    <w:rsid w:val="00E44C74"/>
    <w:rsid w:val="00E45220"/>
    <w:rsid w:val="00E503B5"/>
    <w:rsid w:val="00E60B33"/>
    <w:rsid w:val="00E61514"/>
    <w:rsid w:val="00E61D69"/>
    <w:rsid w:val="00E64CCA"/>
    <w:rsid w:val="00E75581"/>
    <w:rsid w:val="00E76F7F"/>
    <w:rsid w:val="00E773C6"/>
    <w:rsid w:val="00E83D03"/>
    <w:rsid w:val="00E8405D"/>
    <w:rsid w:val="00E84BF2"/>
    <w:rsid w:val="00E907DB"/>
    <w:rsid w:val="00E90845"/>
    <w:rsid w:val="00E925B8"/>
    <w:rsid w:val="00E93190"/>
    <w:rsid w:val="00EA044E"/>
    <w:rsid w:val="00EA4401"/>
    <w:rsid w:val="00EC7034"/>
    <w:rsid w:val="00ED685C"/>
    <w:rsid w:val="00EE611E"/>
    <w:rsid w:val="00EF1552"/>
    <w:rsid w:val="00EF6CAC"/>
    <w:rsid w:val="00F100FB"/>
    <w:rsid w:val="00F11704"/>
    <w:rsid w:val="00F11EC3"/>
    <w:rsid w:val="00F164E7"/>
    <w:rsid w:val="00F22ECB"/>
    <w:rsid w:val="00F2378A"/>
    <w:rsid w:val="00F31C8B"/>
    <w:rsid w:val="00F42734"/>
    <w:rsid w:val="00F43817"/>
    <w:rsid w:val="00F47860"/>
    <w:rsid w:val="00F51276"/>
    <w:rsid w:val="00F52BFE"/>
    <w:rsid w:val="00F627C7"/>
    <w:rsid w:val="00F65030"/>
    <w:rsid w:val="00F66E4A"/>
    <w:rsid w:val="00F740B0"/>
    <w:rsid w:val="00F75DF2"/>
    <w:rsid w:val="00F82245"/>
    <w:rsid w:val="00F923D7"/>
    <w:rsid w:val="00F92682"/>
    <w:rsid w:val="00F940A9"/>
    <w:rsid w:val="00F95C17"/>
    <w:rsid w:val="00F95D44"/>
    <w:rsid w:val="00FA18D0"/>
    <w:rsid w:val="00FA586A"/>
    <w:rsid w:val="00FD0DAF"/>
    <w:rsid w:val="00FD366D"/>
    <w:rsid w:val="00FE355A"/>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CDD76"/>
  <w15:docId w15:val="{3447AA45-4C9B-44BF-A124-249BD6C4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styleId="Kommentarzeichen">
    <w:name w:val="annotation reference"/>
    <w:basedOn w:val="Absatz-Standardschriftart"/>
    <w:uiPriority w:val="99"/>
    <w:semiHidden/>
    <w:unhideWhenUsed/>
    <w:rsid w:val="00081F23"/>
    <w:rPr>
      <w:sz w:val="16"/>
      <w:szCs w:val="16"/>
    </w:rPr>
  </w:style>
  <w:style w:type="paragraph" w:styleId="Kommentartext">
    <w:name w:val="annotation text"/>
    <w:basedOn w:val="Standard"/>
    <w:link w:val="KommentartextZchn"/>
    <w:uiPriority w:val="99"/>
    <w:semiHidden/>
    <w:unhideWhenUsed/>
    <w:rsid w:val="00081F23"/>
    <w:pPr>
      <w:spacing w:line="240" w:lineRule="auto"/>
    </w:pPr>
    <w:rPr>
      <w:szCs w:val="20"/>
    </w:rPr>
  </w:style>
  <w:style w:type="character" w:customStyle="1" w:styleId="KommentartextZchn">
    <w:name w:val="Kommentartext Zchn"/>
    <w:basedOn w:val="Absatz-Standardschriftart"/>
    <w:link w:val="Kommentartext"/>
    <w:uiPriority w:val="99"/>
    <w:semiHidden/>
    <w:rsid w:val="00081F23"/>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081F23"/>
    <w:rPr>
      <w:b/>
      <w:bCs/>
    </w:rPr>
  </w:style>
  <w:style w:type="character" w:customStyle="1" w:styleId="KommentarthemaZchn">
    <w:name w:val="Kommentarthema Zchn"/>
    <w:basedOn w:val="KommentartextZchn"/>
    <w:link w:val="Kommentarthema"/>
    <w:uiPriority w:val="99"/>
    <w:semiHidden/>
    <w:rsid w:val="00081F23"/>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388962622">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ytan.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barbara.maeurle@seifert-p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4B1AF-2741-48B3-A69D-C1DEEB161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Template>
  <TotalTime>0</TotalTime>
  <Pages>3</Pages>
  <Words>598</Words>
  <Characters>3773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Mirjam Schafroth</cp:lastModifiedBy>
  <cp:revision>3</cp:revision>
  <cp:lastPrinted>2016-09-12T08:04:00Z</cp:lastPrinted>
  <dcterms:created xsi:type="dcterms:W3CDTF">2016-09-13T13:18:00Z</dcterms:created>
  <dcterms:modified xsi:type="dcterms:W3CDTF">2016-09-13T15:21:00Z</dcterms:modified>
</cp:coreProperties>
</file>