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EABD" w14:textId="77777777" w:rsidR="00284796" w:rsidRPr="00284796" w:rsidRDefault="003E2666" w:rsidP="002A47D3">
      <w:pPr>
        <w:pStyle w:val="PolytanBriefbogenBetreffzeile"/>
        <w:spacing w:after="160"/>
      </w:pPr>
      <w:r>
        <w:t>R</w:t>
      </w:r>
      <w:r w:rsidR="0068438F">
        <w:t xml:space="preserve">essourcenschonende </w:t>
      </w:r>
      <w:r w:rsidR="00A36D4A">
        <w:t>Sanierung von Kunststoffbelägen</w:t>
      </w:r>
    </w:p>
    <w:p w14:paraId="31132848" w14:textId="77777777" w:rsidR="00284796" w:rsidRPr="003E2666" w:rsidRDefault="00A36D4A" w:rsidP="002A47D3">
      <w:pPr>
        <w:pStyle w:val="PolytanBriefbogenBetreffzeile"/>
        <w:spacing w:before="160" w:after="160"/>
        <w:rPr>
          <w:color w:val="595959" w:themeColor="text1" w:themeTint="A6"/>
          <w:sz w:val="36"/>
          <w:szCs w:val="36"/>
        </w:rPr>
      </w:pPr>
      <w:r w:rsidRPr="003E2666">
        <w:rPr>
          <w:color w:val="595959" w:themeColor="text1" w:themeTint="A6"/>
          <w:sz w:val="36"/>
          <w:szCs w:val="36"/>
        </w:rPr>
        <w:t>Re-Topping</w:t>
      </w:r>
      <w:r w:rsidR="003E2666">
        <w:rPr>
          <w:color w:val="595959" w:themeColor="text1" w:themeTint="A6"/>
          <w:sz w:val="36"/>
          <w:szCs w:val="36"/>
        </w:rPr>
        <w:t>:</w:t>
      </w:r>
      <w:r w:rsidR="003E2666" w:rsidRPr="003E2666">
        <w:rPr>
          <w:color w:val="595959" w:themeColor="text1" w:themeTint="A6"/>
          <w:sz w:val="36"/>
          <w:szCs w:val="36"/>
        </w:rPr>
        <w:t xml:space="preserve"> </w:t>
      </w:r>
      <w:r w:rsidR="003E2666">
        <w:rPr>
          <w:color w:val="595959" w:themeColor="text1" w:themeTint="A6"/>
          <w:sz w:val="36"/>
          <w:szCs w:val="36"/>
        </w:rPr>
        <w:t>Neuer</w:t>
      </w:r>
      <w:r w:rsidR="003E2666" w:rsidRPr="003E2666">
        <w:rPr>
          <w:color w:val="595959" w:themeColor="text1" w:themeTint="A6"/>
          <w:sz w:val="36"/>
          <w:szCs w:val="36"/>
        </w:rPr>
        <w:t xml:space="preserve"> </w:t>
      </w:r>
      <w:r w:rsidR="0068438F" w:rsidRPr="003E2666">
        <w:rPr>
          <w:color w:val="595959" w:themeColor="text1" w:themeTint="A6"/>
          <w:sz w:val="36"/>
          <w:szCs w:val="36"/>
        </w:rPr>
        <w:t>Glanz auf alte</w:t>
      </w:r>
      <w:r w:rsidR="002A484B">
        <w:rPr>
          <w:color w:val="595959" w:themeColor="text1" w:themeTint="A6"/>
          <w:sz w:val="36"/>
          <w:szCs w:val="36"/>
        </w:rPr>
        <w:t>n</w:t>
      </w:r>
      <w:r w:rsidR="0068438F" w:rsidRPr="003E2666">
        <w:rPr>
          <w:color w:val="595959" w:themeColor="text1" w:themeTint="A6"/>
          <w:sz w:val="36"/>
          <w:szCs w:val="36"/>
        </w:rPr>
        <w:t xml:space="preserve"> </w:t>
      </w:r>
      <w:r w:rsidR="008D24F6">
        <w:rPr>
          <w:color w:val="595959" w:themeColor="text1" w:themeTint="A6"/>
          <w:sz w:val="36"/>
          <w:szCs w:val="36"/>
        </w:rPr>
        <w:br/>
      </w:r>
      <w:r w:rsidR="0068438F" w:rsidRPr="003E2666">
        <w:rPr>
          <w:color w:val="595959" w:themeColor="text1" w:themeTint="A6"/>
          <w:sz w:val="36"/>
          <w:szCs w:val="36"/>
        </w:rPr>
        <w:t>Bahnen</w:t>
      </w:r>
    </w:p>
    <w:p w14:paraId="46FD20E8" w14:textId="637AB26E" w:rsidR="00667F96" w:rsidRPr="005C62CF" w:rsidRDefault="00667F96" w:rsidP="002A47D3">
      <w:pPr>
        <w:spacing w:after="160"/>
        <w:ind w:right="1"/>
        <w:rPr>
          <w:rFonts w:cs="Arial"/>
          <w:b/>
        </w:rPr>
      </w:pPr>
      <w:r w:rsidRPr="005C62CF">
        <w:rPr>
          <w:rFonts w:cs="Arial"/>
          <w:b/>
        </w:rPr>
        <w:t>Eine zeit</w:t>
      </w:r>
      <w:r w:rsidR="00F51222" w:rsidRPr="005C62CF">
        <w:rPr>
          <w:rFonts w:cs="Arial"/>
          <w:b/>
        </w:rPr>
        <w:t>ein</w:t>
      </w:r>
      <w:r w:rsidRPr="005C62CF">
        <w:rPr>
          <w:rFonts w:cs="Arial"/>
          <w:b/>
        </w:rPr>
        <w:t xml:space="preserve">sparende und ressourcenschonende </w:t>
      </w:r>
      <w:r w:rsidR="00F51222" w:rsidRPr="005C62CF">
        <w:rPr>
          <w:rFonts w:cs="Arial"/>
          <w:b/>
        </w:rPr>
        <w:t>Möglichkeit</w:t>
      </w:r>
      <w:r w:rsidRPr="005C62CF">
        <w:rPr>
          <w:rFonts w:cs="Arial"/>
          <w:b/>
        </w:rPr>
        <w:t xml:space="preserve">, in die Jahre gekommene Laufbahnen </w:t>
      </w:r>
      <w:r w:rsidR="002C408A">
        <w:rPr>
          <w:rFonts w:cs="Arial"/>
          <w:b/>
        </w:rPr>
        <w:t>wieder wie neu erscheinen zu lassen</w:t>
      </w:r>
      <w:r w:rsidRPr="005C62CF">
        <w:rPr>
          <w:rFonts w:cs="Arial"/>
          <w:b/>
        </w:rPr>
        <w:t xml:space="preserve">, ist ein </w:t>
      </w:r>
      <w:r w:rsidR="00F51222" w:rsidRPr="005C62CF">
        <w:rPr>
          <w:rFonts w:cs="Arial"/>
          <w:b/>
        </w:rPr>
        <w:t xml:space="preserve">professionelles </w:t>
      </w:r>
      <w:r w:rsidRPr="005C62CF">
        <w:rPr>
          <w:rFonts w:cs="Arial"/>
          <w:b/>
        </w:rPr>
        <w:t>Re-Topping des Kunststoffbelags. Dabei wird auf d</w:t>
      </w:r>
      <w:r w:rsidR="008D24F6">
        <w:rPr>
          <w:rFonts w:cs="Arial"/>
          <w:b/>
        </w:rPr>
        <w:t>ie</w:t>
      </w:r>
      <w:r w:rsidRPr="005C62CF">
        <w:rPr>
          <w:rFonts w:cs="Arial"/>
          <w:b/>
        </w:rPr>
        <w:t xml:space="preserve"> bestehende</w:t>
      </w:r>
      <w:r w:rsidR="008D24F6">
        <w:rPr>
          <w:rFonts w:cs="Arial"/>
          <w:b/>
        </w:rPr>
        <w:t xml:space="preserve"> Installation</w:t>
      </w:r>
      <w:r w:rsidRPr="005C62CF">
        <w:rPr>
          <w:rFonts w:cs="Arial"/>
          <w:b/>
        </w:rPr>
        <w:t xml:space="preserve"> </w:t>
      </w:r>
      <w:r w:rsidR="00A3527F" w:rsidRPr="005C62CF">
        <w:rPr>
          <w:rFonts w:cs="Arial"/>
          <w:b/>
        </w:rPr>
        <w:t>eine neue Nutzschicht aufgebracht –</w:t>
      </w:r>
      <w:r w:rsidR="00F51222" w:rsidRPr="005C62CF">
        <w:rPr>
          <w:rFonts w:cs="Arial"/>
          <w:b/>
        </w:rPr>
        <w:t xml:space="preserve"> ohne </w:t>
      </w:r>
      <w:r w:rsidR="005C62CF">
        <w:rPr>
          <w:rFonts w:cs="Arial"/>
          <w:b/>
        </w:rPr>
        <w:t>das Altm</w:t>
      </w:r>
      <w:r w:rsidR="00F51222" w:rsidRPr="005C62CF">
        <w:rPr>
          <w:rFonts w:cs="Arial"/>
          <w:b/>
        </w:rPr>
        <w:t>aterial</w:t>
      </w:r>
      <w:r w:rsidR="00A3527F" w:rsidRPr="005C62CF">
        <w:rPr>
          <w:rFonts w:cs="Arial"/>
          <w:b/>
        </w:rPr>
        <w:t xml:space="preserve"> ausbauen und entsorgen zu müssen</w:t>
      </w:r>
      <w:r w:rsidR="006706EE">
        <w:rPr>
          <w:rFonts w:cs="Arial"/>
          <w:b/>
        </w:rPr>
        <w:t>.</w:t>
      </w:r>
      <w:r w:rsidR="00A3527F" w:rsidRPr="005C62CF">
        <w:rPr>
          <w:rFonts w:cs="Arial"/>
          <w:b/>
        </w:rPr>
        <w:t xml:space="preserve"> </w:t>
      </w:r>
      <w:r w:rsidR="00F51222" w:rsidRPr="005C62CF">
        <w:rPr>
          <w:rFonts w:cs="Arial"/>
          <w:b/>
        </w:rPr>
        <w:t>Polyta</w:t>
      </w:r>
      <w:r w:rsidR="005C62CF" w:rsidRPr="005C62CF">
        <w:rPr>
          <w:rFonts w:cs="Arial"/>
          <w:b/>
        </w:rPr>
        <w:t>n</w:t>
      </w:r>
      <w:r w:rsidR="005C62CF">
        <w:rPr>
          <w:rFonts w:cs="Arial"/>
          <w:b/>
        </w:rPr>
        <w:t xml:space="preserve"> </w:t>
      </w:r>
      <w:r w:rsidR="005C62CF" w:rsidRPr="005C62CF">
        <w:rPr>
          <w:rFonts w:cs="Arial"/>
          <w:b/>
        </w:rPr>
        <w:t>hat zwei Re-Topping-</w:t>
      </w:r>
      <w:r w:rsidR="008D24F6">
        <w:rPr>
          <w:rFonts w:cs="Arial"/>
          <w:b/>
        </w:rPr>
        <w:t>Varianten</w:t>
      </w:r>
      <w:r w:rsidR="005C62CF" w:rsidRPr="005C62CF">
        <w:rPr>
          <w:rFonts w:cs="Arial"/>
          <w:b/>
        </w:rPr>
        <w:t xml:space="preserve"> i</w:t>
      </w:r>
      <w:r w:rsidR="002C408A">
        <w:rPr>
          <w:rFonts w:cs="Arial"/>
          <w:b/>
        </w:rPr>
        <w:t xml:space="preserve">m </w:t>
      </w:r>
      <w:r w:rsidR="005C62CF" w:rsidRPr="005C62CF">
        <w:rPr>
          <w:rFonts w:cs="Arial"/>
          <w:b/>
        </w:rPr>
        <w:t>Portfolio</w:t>
      </w:r>
      <w:r w:rsidR="006706EE">
        <w:rPr>
          <w:rFonts w:cs="Arial"/>
          <w:b/>
        </w:rPr>
        <w:t>, die auf jede</w:t>
      </w:r>
      <w:r w:rsidR="002C408A">
        <w:rPr>
          <w:rFonts w:cs="Arial"/>
          <w:b/>
        </w:rPr>
        <w:t>n</w:t>
      </w:r>
      <w:r w:rsidR="006706EE">
        <w:rPr>
          <w:rFonts w:cs="Arial"/>
          <w:b/>
        </w:rPr>
        <w:t xml:space="preserve"> </w:t>
      </w:r>
      <w:r w:rsidR="008D24F6">
        <w:rPr>
          <w:rFonts w:cs="Arial"/>
          <w:b/>
        </w:rPr>
        <w:t>bestehende</w:t>
      </w:r>
      <w:r w:rsidR="002C408A">
        <w:rPr>
          <w:rFonts w:cs="Arial"/>
          <w:b/>
        </w:rPr>
        <w:t>n</w:t>
      </w:r>
      <w:r w:rsidR="006706EE">
        <w:rPr>
          <w:rFonts w:cs="Arial"/>
          <w:b/>
        </w:rPr>
        <w:t xml:space="preserve"> </w:t>
      </w:r>
      <w:r w:rsidR="002C408A">
        <w:rPr>
          <w:rFonts w:cs="Arial"/>
          <w:b/>
        </w:rPr>
        <w:t>Belag</w:t>
      </w:r>
      <w:r w:rsidR="00F6294C">
        <w:rPr>
          <w:rFonts w:cs="Arial"/>
          <w:b/>
        </w:rPr>
        <w:t xml:space="preserve"> </w:t>
      </w:r>
      <w:r w:rsidR="006706EE">
        <w:rPr>
          <w:rFonts w:cs="Arial"/>
          <w:b/>
        </w:rPr>
        <w:t>installiert werden können</w:t>
      </w:r>
      <w:r w:rsidR="00F51222" w:rsidRPr="005C62CF">
        <w:rPr>
          <w:rFonts w:cs="Arial"/>
          <w:b/>
        </w:rPr>
        <w:t xml:space="preserve">: </w:t>
      </w:r>
      <w:r w:rsidR="002B00B1">
        <w:rPr>
          <w:rFonts w:cs="Arial"/>
          <w:b/>
        </w:rPr>
        <w:t>d</w:t>
      </w:r>
      <w:r w:rsidR="008D24F6">
        <w:rPr>
          <w:rFonts w:cs="Arial"/>
          <w:b/>
        </w:rPr>
        <w:t>as</w:t>
      </w:r>
      <w:r w:rsidR="005C62CF" w:rsidRPr="005C62CF">
        <w:rPr>
          <w:rFonts w:cs="Arial"/>
          <w:b/>
        </w:rPr>
        <w:t xml:space="preserve"> gießbeschichtete, wasserundurchlässige </w:t>
      </w:r>
      <w:r w:rsidR="008D24F6">
        <w:rPr>
          <w:rFonts w:cs="Arial"/>
          <w:b/>
        </w:rPr>
        <w:t xml:space="preserve">System </w:t>
      </w:r>
      <w:r w:rsidR="005C62CF" w:rsidRPr="006706EE">
        <w:rPr>
          <w:rFonts w:cs="Arial"/>
          <w:b/>
          <w:i/>
        </w:rPr>
        <w:t>Rekortan M</w:t>
      </w:r>
      <w:r w:rsidR="005C62CF" w:rsidRPr="008D24F6">
        <w:rPr>
          <w:rFonts w:cs="Arial"/>
          <w:b/>
          <w:i/>
        </w:rPr>
        <w:t xml:space="preserve"> RT</w:t>
      </w:r>
      <w:r w:rsidR="005C62CF" w:rsidRPr="005C62CF">
        <w:rPr>
          <w:rFonts w:cs="Arial"/>
          <w:b/>
        </w:rPr>
        <w:t xml:space="preserve"> und d</w:t>
      </w:r>
      <w:r w:rsidR="008D24F6">
        <w:rPr>
          <w:rFonts w:cs="Arial"/>
          <w:b/>
        </w:rPr>
        <w:t>as</w:t>
      </w:r>
      <w:r w:rsidR="005C62CF" w:rsidRPr="005C62CF">
        <w:rPr>
          <w:rFonts w:cs="Arial"/>
          <w:b/>
        </w:rPr>
        <w:t xml:space="preserve"> strukturbeschichtete, wasserdurchlässige </w:t>
      </w:r>
      <w:r w:rsidR="008D24F6">
        <w:rPr>
          <w:rFonts w:cs="Arial"/>
          <w:b/>
        </w:rPr>
        <w:t xml:space="preserve">System </w:t>
      </w:r>
      <w:r w:rsidR="005C62CF" w:rsidRPr="006706EE">
        <w:rPr>
          <w:rFonts w:cs="Arial"/>
          <w:b/>
          <w:i/>
        </w:rPr>
        <w:t>Spurtan WS RT</w:t>
      </w:r>
      <w:r w:rsidR="005C62CF" w:rsidRPr="005C62CF">
        <w:rPr>
          <w:rFonts w:cs="Arial"/>
          <w:b/>
        </w:rPr>
        <w:t xml:space="preserve">. </w:t>
      </w:r>
      <w:r w:rsidR="00C15EDA">
        <w:rPr>
          <w:rFonts w:cs="Arial"/>
          <w:b/>
        </w:rPr>
        <w:t xml:space="preserve">Dabei handelt es sich zum einen um eine PUR-Beschichtung mit eingestreutem EPDM-Granulat, zum anderen um eine Spritzbeschichtung. </w:t>
      </w:r>
    </w:p>
    <w:p w14:paraId="77E43A72" w14:textId="0AEE425B" w:rsidR="00CA76B4" w:rsidRDefault="002A484B" w:rsidP="002A47D3">
      <w:pPr>
        <w:spacing w:after="160"/>
        <w:ind w:right="1"/>
        <w:rPr>
          <w:rFonts w:cs="Arial"/>
        </w:rPr>
      </w:pPr>
      <w:r>
        <w:rPr>
          <w:rFonts w:cs="Arial"/>
        </w:rPr>
        <w:t xml:space="preserve">Laufbahnen mit elastischen Kunststoffbelägen </w:t>
      </w:r>
      <w:r w:rsidR="00143D4D">
        <w:rPr>
          <w:rFonts w:cs="Arial"/>
        </w:rPr>
        <w:t>wie wir sie heute kennen</w:t>
      </w:r>
      <w:r w:rsidR="002B00B1">
        <w:rPr>
          <w:rFonts w:cs="Arial"/>
        </w:rPr>
        <w:t>,</w:t>
      </w:r>
      <w:r w:rsidR="00143D4D">
        <w:rPr>
          <w:rFonts w:cs="Arial"/>
        </w:rPr>
        <w:t xml:space="preserve"> </w:t>
      </w:r>
      <w:r w:rsidR="002D3B9B">
        <w:rPr>
          <w:rFonts w:cs="Arial"/>
        </w:rPr>
        <w:t>sind seit den</w:t>
      </w:r>
      <w:r w:rsidR="003E2666">
        <w:rPr>
          <w:rFonts w:cs="Arial"/>
        </w:rPr>
        <w:t xml:space="preserve"> Olympischen Spielen in Mexiko 1968 </w:t>
      </w:r>
      <w:r w:rsidR="00AD213E">
        <w:rPr>
          <w:rFonts w:cs="Arial"/>
        </w:rPr>
        <w:t>der einzige akzeptierte Bodenbelag</w:t>
      </w:r>
      <w:r w:rsidR="00AA70BA">
        <w:rPr>
          <w:rFonts w:cs="Arial"/>
        </w:rPr>
        <w:t xml:space="preserve"> bei</w:t>
      </w:r>
      <w:r w:rsidR="00AD213E">
        <w:rPr>
          <w:rFonts w:cs="Arial"/>
        </w:rPr>
        <w:t xml:space="preserve"> L</w:t>
      </w:r>
      <w:r w:rsidR="002D3B9B">
        <w:rPr>
          <w:rFonts w:cs="Arial"/>
        </w:rPr>
        <w:t>eichtathletik</w:t>
      </w:r>
      <w:r w:rsidR="00AD213E">
        <w:rPr>
          <w:rFonts w:cs="Arial"/>
        </w:rPr>
        <w:t>veranstaltungen</w:t>
      </w:r>
      <w:r w:rsidR="00AA70BA">
        <w:rPr>
          <w:rFonts w:cs="Arial"/>
        </w:rPr>
        <w:t xml:space="preserve"> im Spitzensport</w:t>
      </w:r>
      <w:r w:rsidR="00AD213E">
        <w:rPr>
          <w:rFonts w:cs="Arial"/>
        </w:rPr>
        <w:t xml:space="preserve">. </w:t>
      </w:r>
      <w:r w:rsidR="00AA70BA">
        <w:rPr>
          <w:rFonts w:cs="Arial"/>
        </w:rPr>
        <w:t>A</w:t>
      </w:r>
      <w:r w:rsidR="00AD213E">
        <w:rPr>
          <w:rFonts w:cs="Arial"/>
        </w:rPr>
        <w:t>ufgrund</w:t>
      </w:r>
      <w:r w:rsidR="00C01125">
        <w:rPr>
          <w:rFonts w:cs="Arial"/>
        </w:rPr>
        <w:t xml:space="preserve"> </w:t>
      </w:r>
      <w:r w:rsidR="00AD213E">
        <w:rPr>
          <w:rFonts w:cs="Arial"/>
        </w:rPr>
        <w:t>ihrer</w:t>
      </w:r>
      <w:r w:rsidR="002D3B9B">
        <w:rPr>
          <w:rFonts w:cs="Arial"/>
        </w:rPr>
        <w:t xml:space="preserve"> </w:t>
      </w:r>
      <w:r w:rsidR="00CA76B4">
        <w:rPr>
          <w:rFonts w:cs="Arial"/>
        </w:rPr>
        <w:t xml:space="preserve">sportfunktionellen Eigenschaften wie </w:t>
      </w:r>
      <w:r w:rsidR="00AF57BF">
        <w:rPr>
          <w:rFonts w:cs="Arial"/>
        </w:rPr>
        <w:t xml:space="preserve">Energiesteigerung und Stoßdämpfung </w:t>
      </w:r>
      <w:r w:rsidR="00AA70BA">
        <w:rPr>
          <w:rFonts w:cs="Arial"/>
        </w:rPr>
        <w:t xml:space="preserve">sind sie </w:t>
      </w:r>
      <w:r w:rsidR="00AD213E">
        <w:rPr>
          <w:rFonts w:cs="Arial"/>
        </w:rPr>
        <w:t xml:space="preserve">generell </w:t>
      </w:r>
      <w:r w:rsidR="009B3BCE">
        <w:rPr>
          <w:rFonts w:cs="Arial"/>
        </w:rPr>
        <w:t xml:space="preserve">von </w:t>
      </w:r>
      <w:r>
        <w:rPr>
          <w:rFonts w:cs="Arial"/>
        </w:rPr>
        <w:t xml:space="preserve">modernen </w:t>
      </w:r>
      <w:r w:rsidR="00AF57BF">
        <w:rPr>
          <w:rFonts w:cs="Arial"/>
        </w:rPr>
        <w:t>Sportanlagen</w:t>
      </w:r>
      <w:r>
        <w:rPr>
          <w:rFonts w:cs="Arial"/>
        </w:rPr>
        <w:t xml:space="preserve"> </w:t>
      </w:r>
      <w:r w:rsidR="00AF57BF">
        <w:rPr>
          <w:rFonts w:cs="Arial"/>
        </w:rPr>
        <w:t>nicht</w:t>
      </w:r>
      <w:r w:rsidR="00C01125">
        <w:rPr>
          <w:rFonts w:cs="Arial"/>
        </w:rPr>
        <w:t xml:space="preserve"> </w:t>
      </w:r>
      <w:r>
        <w:rPr>
          <w:rFonts w:cs="Arial"/>
        </w:rPr>
        <w:t>mehr</w:t>
      </w:r>
      <w:r w:rsidR="009B3BCE">
        <w:rPr>
          <w:rFonts w:cs="Arial"/>
        </w:rPr>
        <w:t xml:space="preserve"> </w:t>
      </w:r>
      <w:r w:rsidR="000E56AC">
        <w:rPr>
          <w:rFonts w:cs="Arial"/>
        </w:rPr>
        <w:t xml:space="preserve">weg zu denken – egal ob es </w:t>
      </w:r>
      <w:r w:rsidR="00AF57BF">
        <w:rPr>
          <w:rFonts w:cs="Arial"/>
        </w:rPr>
        <w:t xml:space="preserve">sich </w:t>
      </w:r>
      <w:r w:rsidR="000E56AC">
        <w:rPr>
          <w:rFonts w:cs="Arial"/>
        </w:rPr>
        <w:t xml:space="preserve">um Laufbahnen für </w:t>
      </w:r>
      <w:r w:rsidR="00C01125">
        <w:rPr>
          <w:rFonts w:cs="Arial"/>
        </w:rPr>
        <w:t xml:space="preserve">Schüler, </w:t>
      </w:r>
      <w:r w:rsidR="00AF57BF">
        <w:rPr>
          <w:rFonts w:cs="Arial"/>
        </w:rPr>
        <w:t xml:space="preserve">Freizeit- </w:t>
      </w:r>
      <w:r w:rsidR="000E56AC">
        <w:rPr>
          <w:rFonts w:cs="Arial"/>
        </w:rPr>
        <w:t xml:space="preserve">oder Profisportler handelt. </w:t>
      </w:r>
    </w:p>
    <w:p w14:paraId="09A32346" w14:textId="77777777" w:rsidR="00897B81" w:rsidRPr="00897B81" w:rsidRDefault="002C408A" w:rsidP="002A47D3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>Nutzungsintensität und System</w:t>
      </w:r>
      <w:r w:rsidR="009A3E62">
        <w:rPr>
          <w:rFonts w:cs="Arial"/>
          <w:b/>
        </w:rPr>
        <w:t>typ</w:t>
      </w:r>
      <w:r>
        <w:rPr>
          <w:rFonts w:cs="Arial"/>
          <w:b/>
        </w:rPr>
        <w:t xml:space="preserve"> bestimmen die Lebensdauer</w:t>
      </w:r>
    </w:p>
    <w:p w14:paraId="528CF1A5" w14:textId="77777777" w:rsidR="002A484B" w:rsidRDefault="00AF57BF" w:rsidP="002A47D3">
      <w:pPr>
        <w:spacing w:after="160"/>
        <w:ind w:right="1"/>
        <w:rPr>
          <w:rFonts w:cs="Arial"/>
        </w:rPr>
      </w:pPr>
      <w:r>
        <w:rPr>
          <w:rFonts w:cs="Arial"/>
        </w:rPr>
        <w:t xml:space="preserve">Die </w:t>
      </w:r>
      <w:r w:rsidR="00FF6707">
        <w:rPr>
          <w:rFonts w:cs="Arial"/>
        </w:rPr>
        <w:t>Lebensdauer</w:t>
      </w:r>
      <w:r>
        <w:rPr>
          <w:rFonts w:cs="Arial"/>
        </w:rPr>
        <w:t xml:space="preserve"> eines Kunststoffbelags </w:t>
      </w:r>
      <w:r w:rsidR="002B00B1">
        <w:rPr>
          <w:rFonts w:cs="Arial"/>
        </w:rPr>
        <w:t>variiert in der Regel</w:t>
      </w:r>
      <w:r>
        <w:rPr>
          <w:rFonts w:cs="Arial"/>
        </w:rPr>
        <w:t xml:space="preserve"> zwischen </w:t>
      </w:r>
      <w:r w:rsidR="002B00B1">
        <w:rPr>
          <w:rFonts w:cs="Arial"/>
        </w:rPr>
        <w:t xml:space="preserve">10 </w:t>
      </w:r>
      <w:r>
        <w:rPr>
          <w:rFonts w:cs="Arial"/>
        </w:rPr>
        <w:t>und 30 Jahren</w:t>
      </w:r>
      <w:r w:rsidR="00A70803">
        <w:rPr>
          <w:rFonts w:cs="Arial"/>
        </w:rPr>
        <w:t xml:space="preserve">. </w:t>
      </w:r>
      <w:r w:rsidR="00243F2C">
        <w:rPr>
          <w:rFonts w:cs="Arial"/>
        </w:rPr>
        <w:t>Sie</w:t>
      </w:r>
      <w:r w:rsidR="00FF6707">
        <w:rPr>
          <w:rFonts w:cs="Arial"/>
        </w:rPr>
        <w:t xml:space="preserve"> hängt von der Nutzung</w:t>
      </w:r>
      <w:r w:rsidR="00850C81">
        <w:rPr>
          <w:rFonts w:cs="Arial"/>
        </w:rPr>
        <w:t>sintensität</w:t>
      </w:r>
      <w:r w:rsidR="00FF6707">
        <w:rPr>
          <w:rFonts w:cs="Arial"/>
        </w:rPr>
        <w:t xml:space="preserve"> </w:t>
      </w:r>
      <w:r w:rsidR="00F13C54">
        <w:rPr>
          <w:rFonts w:cs="Arial"/>
        </w:rPr>
        <w:t>und</w:t>
      </w:r>
      <w:r w:rsidR="00FF6707">
        <w:rPr>
          <w:rFonts w:cs="Arial"/>
        </w:rPr>
        <w:t xml:space="preserve"> </w:t>
      </w:r>
      <w:r w:rsidR="00243F2C">
        <w:rPr>
          <w:rFonts w:cs="Arial"/>
        </w:rPr>
        <w:t>von der Art des</w:t>
      </w:r>
      <w:r w:rsidR="00FF6707">
        <w:rPr>
          <w:rFonts w:cs="Arial"/>
        </w:rPr>
        <w:t xml:space="preserve"> </w:t>
      </w:r>
      <w:r w:rsidR="00D44A6C">
        <w:rPr>
          <w:rFonts w:cs="Arial"/>
        </w:rPr>
        <w:t xml:space="preserve">installierten </w:t>
      </w:r>
      <w:r w:rsidR="00FF6707">
        <w:rPr>
          <w:rFonts w:cs="Arial"/>
        </w:rPr>
        <w:t>System</w:t>
      </w:r>
      <w:r w:rsidR="00243F2C">
        <w:rPr>
          <w:rFonts w:cs="Arial"/>
        </w:rPr>
        <w:t>s</w:t>
      </w:r>
      <w:r w:rsidR="00F13C54">
        <w:rPr>
          <w:rFonts w:cs="Arial"/>
        </w:rPr>
        <w:t xml:space="preserve"> ab</w:t>
      </w:r>
      <w:r w:rsidR="00FF6707">
        <w:rPr>
          <w:rFonts w:cs="Arial"/>
        </w:rPr>
        <w:t xml:space="preserve">. </w:t>
      </w:r>
      <w:r w:rsidR="00F13C54">
        <w:rPr>
          <w:rFonts w:cs="Arial"/>
        </w:rPr>
        <w:t>Grundsätzlich</w:t>
      </w:r>
      <w:r w:rsidR="00A70803">
        <w:rPr>
          <w:rFonts w:cs="Arial"/>
        </w:rPr>
        <w:t xml:space="preserve"> </w:t>
      </w:r>
      <w:r w:rsidR="001F0753">
        <w:rPr>
          <w:rFonts w:cs="Arial"/>
        </w:rPr>
        <w:t>ist ein</w:t>
      </w:r>
      <w:r w:rsidR="00A70803">
        <w:rPr>
          <w:rFonts w:cs="Arial"/>
        </w:rPr>
        <w:t xml:space="preserve"> gießbeschichtete</w:t>
      </w:r>
      <w:r w:rsidR="001F0753">
        <w:rPr>
          <w:rFonts w:cs="Arial"/>
        </w:rPr>
        <w:t>r</w:t>
      </w:r>
      <w:r w:rsidR="00A70803">
        <w:rPr>
          <w:rFonts w:cs="Arial"/>
        </w:rPr>
        <w:t xml:space="preserve"> Bel</w:t>
      </w:r>
      <w:r w:rsidR="001F0753">
        <w:rPr>
          <w:rFonts w:cs="Arial"/>
        </w:rPr>
        <w:t>ag</w:t>
      </w:r>
      <w:r w:rsidR="00A70803">
        <w:rPr>
          <w:rFonts w:cs="Arial"/>
        </w:rPr>
        <w:t xml:space="preserve"> bzw. Gießb</w:t>
      </w:r>
      <w:r w:rsidR="001F0753">
        <w:rPr>
          <w:rFonts w:cs="Arial"/>
        </w:rPr>
        <w:t>elag (</w:t>
      </w:r>
      <w:r w:rsidR="002C408A">
        <w:rPr>
          <w:rFonts w:cs="Arial"/>
        </w:rPr>
        <w:t xml:space="preserve">auch </w:t>
      </w:r>
      <w:r w:rsidR="001F0753">
        <w:rPr>
          <w:rFonts w:cs="Arial"/>
        </w:rPr>
        <w:t>Massivkunststoffbelag</w:t>
      </w:r>
      <w:r w:rsidR="002C408A">
        <w:rPr>
          <w:rFonts w:cs="Arial"/>
        </w:rPr>
        <w:t xml:space="preserve"> </w:t>
      </w:r>
      <w:r w:rsidR="00D44A6C">
        <w:rPr>
          <w:rFonts w:cs="Arial"/>
        </w:rPr>
        <w:t>genannt</w:t>
      </w:r>
      <w:r w:rsidR="00A70803">
        <w:rPr>
          <w:rFonts w:cs="Arial"/>
        </w:rPr>
        <w:t xml:space="preserve">) deutlich strapazierfähiger und langlebiger als </w:t>
      </w:r>
      <w:r w:rsidR="001F0753">
        <w:rPr>
          <w:rFonts w:cs="Arial"/>
        </w:rPr>
        <w:t xml:space="preserve">ein </w:t>
      </w:r>
      <w:r w:rsidR="00A70803">
        <w:rPr>
          <w:rFonts w:cs="Arial"/>
        </w:rPr>
        <w:t>strukturbeschichtete</w:t>
      </w:r>
      <w:r w:rsidR="001F0753">
        <w:rPr>
          <w:rFonts w:cs="Arial"/>
        </w:rPr>
        <w:t>r</w:t>
      </w:r>
      <w:r w:rsidR="00A70803">
        <w:rPr>
          <w:rFonts w:cs="Arial"/>
        </w:rPr>
        <w:t xml:space="preserve"> Bel</w:t>
      </w:r>
      <w:r w:rsidR="001F0753">
        <w:rPr>
          <w:rFonts w:cs="Arial"/>
        </w:rPr>
        <w:t xml:space="preserve">ag </w:t>
      </w:r>
      <w:r w:rsidR="00A70803">
        <w:rPr>
          <w:rFonts w:cs="Arial"/>
        </w:rPr>
        <w:t>(</w:t>
      </w:r>
      <w:r w:rsidR="00D44A6C">
        <w:rPr>
          <w:rFonts w:cs="Arial"/>
        </w:rPr>
        <w:t xml:space="preserve">auch als </w:t>
      </w:r>
      <w:r w:rsidR="00A70803">
        <w:rPr>
          <w:rFonts w:cs="Arial"/>
        </w:rPr>
        <w:t>Spritzbeschichtung</w:t>
      </w:r>
      <w:r w:rsidR="00C15EDA">
        <w:rPr>
          <w:rFonts w:cs="Arial"/>
        </w:rPr>
        <w:t xml:space="preserve"> oder </w:t>
      </w:r>
      <w:r w:rsidR="00A3325F">
        <w:rPr>
          <w:rFonts w:cs="Arial"/>
        </w:rPr>
        <w:t>Spritzbelag</w:t>
      </w:r>
      <w:r w:rsidR="00D44A6C">
        <w:rPr>
          <w:rFonts w:cs="Arial"/>
        </w:rPr>
        <w:t xml:space="preserve"> bekannt</w:t>
      </w:r>
      <w:r w:rsidR="00850C81">
        <w:rPr>
          <w:rFonts w:cs="Arial"/>
        </w:rPr>
        <w:t>)</w:t>
      </w:r>
      <w:r w:rsidR="00A70803">
        <w:rPr>
          <w:rFonts w:cs="Arial"/>
        </w:rPr>
        <w:t xml:space="preserve">. </w:t>
      </w:r>
      <w:r w:rsidR="00C15EDA">
        <w:rPr>
          <w:rFonts w:cs="Arial"/>
        </w:rPr>
        <w:t xml:space="preserve">Da </w:t>
      </w:r>
      <w:r w:rsidR="00850C81">
        <w:rPr>
          <w:rFonts w:cs="Arial"/>
        </w:rPr>
        <w:t>Spritzbeschichtungen eine dünne</w:t>
      </w:r>
      <w:r w:rsidR="00C15EDA">
        <w:rPr>
          <w:rFonts w:cs="Arial"/>
        </w:rPr>
        <w:t>re</w:t>
      </w:r>
      <w:r w:rsidR="00850C81">
        <w:rPr>
          <w:rFonts w:cs="Arial"/>
        </w:rPr>
        <w:t xml:space="preserve"> Nutzschicht </w:t>
      </w:r>
      <w:r w:rsidR="00C15EDA">
        <w:rPr>
          <w:rFonts w:cs="Arial"/>
        </w:rPr>
        <w:t xml:space="preserve">aufweisen </w:t>
      </w:r>
      <w:r w:rsidR="002B00B1">
        <w:rPr>
          <w:rFonts w:cs="Arial"/>
        </w:rPr>
        <w:t>als Gieß- oder gießbeschichtete</w:t>
      </w:r>
      <w:r w:rsidR="00C15EDA">
        <w:rPr>
          <w:rFonts w:cs="Arial"/>
        </w:rPr>
        <w:t xml:space="preserve"> Produkte</w:t>
      </w:r>
      <w:r w:rsidR="007D3A0D">
        <w:rPr>
          <w:rFonts w:cs="Arial"/>
        </w:rPr>
        <w:t>,</w:t>
      </w:r>
      <w:r w:rsidR="00C15EDA">
        <w:rPr>
          <w:rFonts w:cs="Arial"/>
        </w:rPr>
        <w:t xml:space="preserve"> </w:t>
      </w:r>
      <w:r w:rsidR="00A3325F">
        <w:rPr>
          <w:rFonts w:cs="Arial"/>
        </w:rPr>
        <w:t>nutzen</w:t>
      </w:r>
      <w:r w:rsidR="00843D64">
        <w:rPr>
          <w:rFonts w:cs="Arial"/>
        </w:rPr>
        <w:t xml:space="preserve"> </w:t>
      </w:r>
      <w:r w:rsidR="007D3A0D">
        <w:rPr>
          <w:rFonts w:cs="Arial"/>
        </w:rPr>
        <w:t xml:space="preserve">sie </w:t>
      </w:r>
      <w:r w:rsidR="00843D64">
        <w:rPr>
          <w:rFonts w:cs="Arial"/>
        </w:rPr>
        <w:t>sich</w:t>
      </w:r>
      <w:r w:rsidR="00F13C54">
        <w:rPr>
          <w:rFonts w:cs="Arial"/>
        </w:rPr>
        <w:t xml:space="preserve"> beispielsweise durch Spikes</w:t>
      </w:r>
      <w:r w:rsidR="00843D64">
        <w:rPr>
          <w:rFonts w:cs="Arial"/>
        </w:rPr>
        <w:t xml:space="preserve"> deutlich </w:t>
      </w:r>
      <w:r w:rsidR="00C15EDA">
        <w:rPr>
          <w:rFonts w:cs="Arial"/>
        </w:rPr>
        <w:t>schneller ab. Zusätzlich zu</w:t>
      </w:r>
      <w:r w:rsidR="00D44A6C">
        <w:rPr>
          <w:rFonts w:cs="Arial"/>
        </w:rPr>
        <w:t>m</w:t>
      </w:r>
      <w:r w:rsidR="00C15EDA">
        <w:rPr>
          <w:rFonts w:cs="Arial"/>
        </w:rPr>
        <w:t xml:space="preserve"> Abrieb </w:t>
      </w:r>
      <w:r w:rsidR="007D3A0D">
        <w:rPr>
          <w:rFonts w:cs="Arial"/>
        </w:rPr>
        <w:t>ver</w:t>
      </w:r>
      <w:r w:rsidR="00843D64">
        <w:rPr>
          <w:rFonts w:cs="Arial"/>
        </w:rPr>
        <w:t xml:space="preserve">härten die Laufbahnen </w:t>
      </w:r>
      <w:r w:rsidR="009E0797">
        <w:rPr>
          <w:rFonts w:cs="Arial"/>
        </w:rPr>
        <w:t xml:space="preserve">im Laufe der Zeit </w:t>
      </w:r>
      <w:r w:rsidR="00843D64">
        <w:rPr>
          <w:rFonts w:cs="Arial"/>
        </w:rPr>
        <w:t>und werden spröde – ein Al</w:t>
      </w:r>
      <w:r w:rsidR="00843D64">
        <w:rPr>
          <w:rFonts w:cs="Arial"/>
        </w:rPr>
        <w:lastRenderedPageBreak/>
        <w:t>terungs</w:t>
      </w:r>
      <w:r w:rsidR="00F13C54">
        <w:rPr>
          <w:rFonts w:cs="Arial"/>
        </w:rPr>
        <w:t>prozess</w:t>
      </w:r>
      <w:r w:rsidR="00843D64">
        <w:rPr>
          <w:rFonts w:cs="Arial"/>
        </w:rPr>
        <w:t xml:space="preserve"> von Kunststoff</w:t>
      </w:r>
      <w:r w:rsidR="00F13C54">
        <w:rPr>
          <w:rFonts w:cs="Arial"/>
        </w:rPr>
        <w:t>böden</w:t>
      </w:r>
      <w:r w:rsidR="00843D64">
        <w:rPr>
          <w:rFonts w:cs="Arial"/>
        </w:rPr>
        <w:t>, d</w:t>
      </w:r>
      <w:r w:rsidR="00F13C54">
        <w:rPr>
          <w:rFonts w:cs="Arial"/>
        </w:rPr>
        <w:t>er</w:t>
      </w:r>
      <w:r w:rsidR="00843D64">
        <w:rPr>
          <w:rFonts w:cs="Arial"/>
        </w:rPr>
        <w:t xml:space="preserve"> </w:t>
      </w:r>
      <w:r w:rsidR="00F13C54">
        <w:rPr>
          <w:rFonts w:cs="Arial"/>
        </w:rPr>
        <w:t>vergleichsweise</w:t>
      </w:r>
      <w:r w:rsidR="00843D64">
        <w:rPr>
          <w:rFonts w:cs="Arial"/>
        </w:rPr>
        <w:t xml:space="preserve"> </w:t>
      </w:r>
      <w:r w:rsidR="00D44A6C">
        <w:rPr>
          <w:rFonts w:cs="Arial"/>
        </w:rPr>
        <w:t>schnell</w:t>
      </w:r>
      <w:r w:rsidR="00843D64">
        <w:rPr>
          <w:rFonts w:cs="Arial"/>
        </w:rPr>
        <w:t xml:space="preserve"> bei vorgefertigte</w:t>
      </w:r>
      <w:r w:rsidR="00332F38">
        <w:rPr>
          <w:rFonts w:cs="Arial"/>
        </w:rPr>
        <w:t>r</w:t>
      </w:r>
      <w:r w:rsidR="00843D64">
        <w:rPr>
          <w:rFonts w:cs="Arial"/>
        </w:rPr>
        <w:t xml:space="preserve"> </w:t>
      </w:r>
      <w:r w:rsidR="00332F38">
        <w:rPr>
          <w:rFonts w:cs="Arial"/>
        </w:rPr>
        <w:t>Bahnenware</w:t>
      </w:r>
      <w:r w:rsidR="00843D64">
        <w:rPr>
          <w:rFonts w:cs="Arial"/>
        </w:rPr>
        <w:t xml:space="preserve"> auftritt</w:t>
      </w:r>
      <w:r w:rsidR="00D44A6C">
        <w:rPr>
          <w:rFonts w:cs="Arial"/>
        </w:rPr>
        <w:t xml:space="preserve">. Polytan hat ausschließlich Kunststoffbeläge im Sortiment, die </w:t>
      </w:r>
      <w:r w:rsidR="00667F96">
        <w:rPr>
          <w:rFonts w:cs="Arial"/>
        </w:rPr>
        <w:t>im in-situ-E</w:t>
      </w:r>
      <w:r w:rsidR="00843D64">
        <w:rPr>
          <w:rFonts w:cs="Arial"/>
        </w:rPr>
        <w:t xml:space="preserve">inbauverfahren </w:t>
      </w:r>
      <w:r w:rsidR="00D44A6C">
        <w:rPr>
          <w:rFonts w:cs="Arial"/>
        </w:rPr>
        <w:t xml:space="preserve">flüssig </w:t>
      </w:r>
      <w:r w:rsidR="00897B81">
        <w:rPr>
          <w:rFonts w:cs="Arial"/>
        </w:rPr>
        <w:t>installiert</w:t>
      </w:r>
      <w:r w:rsidR="00D44A6C">
        <w:rPr>
          <w:rFonts w:cs="Arial"/>
        </w:rPr>
        <w:t xml:space="preserve"> werden, und sich so </w:t>
      </w:r>
      <w:r w:rsidR="007D3A0D">
        <w:rPr>
          <w:rFonts w:cs="Arial"/>
        </w:rPr>
        <w:t>optimal</w:t>
      </w:r>
      <w:r w:rsidR="00D44A6C">
        <w:rPr>
          <w:rFonts w:cs="Arial"/>
        </w:rPr>
        <w:t xml:space="preserve"> an die örtlichen Gegebenheiten anpassen. </w:t>
      </w:r>
    </w:p>
    <w:p w14:paraId="041F3025" w14:textId="77777777" w:rsidR="00897B81" w:rsidRDefault="009A3E62" w:rsidP="002A47D3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 xml:space="preserve">Die Beschaffenheit des Altbelags </w:t>
      </w:r>
      <w:r w:rsidR="007D4C06">
        <w:rPr>
          <w:rFonts w:cs="Arial"/>
          <w:b/>
        </w:rPr>
        <w:t xml:space="preserve">ist maßgebend </w:t>
      </w:r>
    </w:p>
    <w:p w14:paraId="3B86AFD1" w14:textId="05168839" w:rsidR="00897B81" w:rsidRDefault="002A47D3" w:rsidP="002A47D3">
      <w:pPr>
        <w:spacing w:after="160"/>
        <w:ind w:right="1"/>
        <w:rPr>
          <w:rFonts w:cs="Arial"/>
        </w:rPr>
      </w:pPr>
      <w:r>
        <w:rPr>
          <w:rFonts w:cs="Arial"/>
        </w:rPr>
        <w:t xml:space="preserve">Ob ein Re-Topping </w:t>
      </w:r>
      <w:r w:rsidR="007D3A0D">
        <w:rPr>
          <w:rFonts w:cs="Arial"/>
        </w:rPr>
        <w:t>sinnvoll</w:t>
      </w:r>
      <w:r w:rsidR="00243F2C">
        <w:rPr>
          <w:rFonts w:cs="Arial"/>
        </w:rPr>
        <w:t xml:space="preserve"> ist</w:t>
      </w:r>
      <w:r>
        <w:rPr>
          <w:rFonts w:cs="Arial"/>
        </w:rPr>
        <w:t xml:space="preserve">, hängt von </w:t>
      </w:r>
      <w:r w:rsidR="008B69AB">
        <w:rPr>
          <w:rFonts w:cs="Arial"/>
        </w:rPr>
        <w:t xml:space="preserve">der </w:t>
      </w:r>
      <w:r w:rsidR="00243F2C">
        <w:rPr>
          <w:rFonts w:cs="Arial"/>
        </w:rPr>
        <w:t>Beschaffenheit</w:t>
      </w:r>
      <w:r>
        <w:rPr>
          <w:rFonts w:cs="Arial"/>
        </w:rPr>
        <w:t xml:space="preserve"> der bestehenden Laufbahn ab</w:t>
      </w:r>
      <w:r w:rsidR="00BB19D5">
        <w:rPr>
          <w:rFonts w:cs="Arial"/>
        </w:rPr>
        <w:t xml:space="preserve"> – </w:t>
      </w:r>
      <w:r w:rsidR="00243F2C">
        <w:rPr>
          <w:rFonts w:cs="Arial"/>
        </w:rPr>
        <w:t>ihr Zustand</w:t>
      </w:r>
      <w:r w:rsidR="002B00B1">
        <w:rPr>
          <w:rFonts w:cs="Arial"/>
        </w:rPr>
        <w:t xml:space="preserve"> wird</w:t>
      </w:r>
      <w:r w:rsidR="002A4197">
        <w:rPr>
          <w:rFonts w:cs="Arial"/>
        </w:rPr>
        <w:t xml:space="preserve"> </w:t>
      </w:r>
      <w:r>
        <w:rPr>
          <w:rFonts w:cs="Arial"/>
        </w:rPr>
        <w:t xml:space="preserve">in einem definierten Prüfverfahren </w:t>
      </w:r>
      <w:r w:rsidR="00A81BF7">
        <w:rPr>
          <w:rFonts w:cs="Arial"/>
        </w:rPr>
        <w:t xml:space="preserve">ermittelt, bei </w:t>
      </w:r>
      <w:r w:rsidR="00AD213E">
        <w:rPr>
          <w:rFonts w:cs="Arial"/>
        </w:rPr>
        <w:t xml:space="preserve">dem Werte wie </w:t>
      </w:r>
      <w:r w:rsidR="00A81BF7">
        <w:rPr>
          <w:rFonts w:cs="Arial"/>
        </w:rPr>
        <w:t>K</w:t>
      </w:r>
      <w:r w:rsidR="00AD213E">
        <w:rPr>
          <w:rFonts w:cs="Arial"/>
        </w:rPr>
        <w:t>raftabbau</w:t>
      </w:r>
      <w:r w:rsidR="00AA70BA">
        <w:rPr>
          <w:rFonts w:cs="Arial"/>
        </w:rPr>
        <w:t xml:space="preserve"> und</w:t>
      </w:r>
      <w:r w:rsidR="00AD213E">
        <w:rPr>
          <w:rFonts w:cs="Arial"/>
        </w:rPr>
        <w:t xml:space="preserve"> </w:t>
      </w:r>
      <w:r w:rsidR="00A81BF7">
        <w:rPr>
          <w:rFonts w:cs="Arial"/>
        </w:rPr>
        <w:t xml:space="preserve">Zugfestigkeit </w:t>
      </w:r>
      <w:r w:rsidR="00AD213E">
        <w:rPr>
          <w:rFonts w:cs="Arial"/>
        </w:rPr>
        <w:t xml:space="preserve"> </w:t>
      </w:r>
      <w:r w:rsidR="00BB19D5">
        <w:rPr>
          <w:rFonts w:cs="Arial"/>
        </w:rPr>
        <w:t xml:space="preserve">unter die Lupe </w:t>
      </w:r>
      <w:r w:rsidR="007D3A0D">
        <w:rPr>
          <w:rFonts w:cs="Arial"/>
        </w:rPr>
        <w:t>genommen werden</w:t>
      </w:r>
      <w:r w:rsidR="00AA70BA">
        <w:rPr>
          <w:rFonts w:cs="Arial"/>
        </w:rPr>
        <w:t xml:space="preserve"> sowie die Ebenheit der Oberfläche und der allgemeine Zustand des Unterbaus</w:t>
      </w:r>
      <w:r w:rsidR="00332F38">
        <w:rPr>
          <w:rFonts w:cs="Arial"/>
        </w:rPr>
        <w:t xml:space="preserve">. </w:t>
      </w:r>
      <w:r w:rsidR="00F6294C">
        <w:rPr>
          <w:rFonts w:cs="Arial"/>
        </w:rPr>
        <w:t xml:space="preserve">Soll die Laufbahn nach der Neubeschichtung für internationale Wettkämpfe </w:t>
      </w:r>
      <w:r w:rsidR="00224445">
        <w:rPr>
          <w:rFonts w:cs="Arial"/>
        </w:rPr>
        <w:t xml:space="preserve">nach den </w:t>
      </w:r>
      <w:r w:rsidR="00F6726E">
        <w:rPr>
          <w:rFonts w:cs="Arial"/>
        </w:rPr>
        <w:t xml:space="preserve">Anforderungen </w:t>
      </w:r>
      <w:r w:rsidR="00224445">
        <w:rPr>
          <w:rFonts w:cs="Arial"/>
        </w:rPr>
        <w:t xml:space="preserve">des Weltleichtathletikverbands IAAF </w:t>
      </w:r>
      <w:r w:rsidR="00F6726E">
        <w:rPr>
          <w:rFonts w:cs="Arial"/>
        </w:rPr>
        <w:t>zertifiziert</w:t>
      </w:r>
      <w:r w:rsidR="00F6294C">
        <w:rPr>
          <w:rFonts w:cs="Arial"/>
        </w:rPr>
        <w:t xml:space="preserve"> werden, fällt die </w:t>
      </w:r>
      <w:r w:rsidR="00F6726E">
        <w:rPr>
          <w:rFonts w:cs="Arial"/>
        </w:rPr>
        <w:t>Überprüfung deutlich intensiver aus</w:t>
      </w:r>
      <w:r w:rsidR="002B00B1">
        <w:rPr>
          <w:rFonts w:cs="Arial"/>
        </w:rPr>
        <w:t>,</w:t>
      </w:r>
      <w:r w:rsidR="00F6726E">
        <w:rPr>
          <w:rFonts w:cs="Arial"/>
        </w:rPr>
        <w:t xml:space="preserve"> als wenn nur eine optische Auffrischung erwünscht ist</w:t>
      </w:r>
      <w:r w:rsidR="002B00B1">
        <w:rPr>
          <w:rFonts w:cs="Arial"/>
        </w:rPr>
        <w:t xml:space="preserve">. </w:t>
      </w:r>
      <w:r w:rsidR="00F6726E">
        <w:rPr>
          <w:rFonts w:cs="Arial"/>
        </w:rPr>
        <w:t>Für ein erfolgreiches Re-Topping</w:t>
      </w:r>
      <w:r w:rsidR="002B00B1">
        <w:rPr>
          <w:rFonts w:cs="Arial"/>
        </w:rPr>
        <w:t xml:space="preserve"> spielt es</w:t>
      </w:r>
      <w:r w:rsidR="00224445">
        <w:rPr>
          <w:rFonts w:cs="Arial"/>
        </w:rPr>
        <w:t xml:space="preserve"> </w:t>
      </w:r>
      <w:r w:rsidR="00C222C1">
        <w:rPr>
          <w:rFonts w:cs="Arial"/>
        </w:rPr>
        <w:t>keine Rolle</w:t>
      </w:r>
      <w:r w:rsidR="002B00B1">
        <w:rPr>
          <w:rFonts w:cs="Arial"/>
        </w:rPr>
        <w:t>,</w:t>
      </w:r>
      <w:r w:rsidR="00C222C1">
        <w:rPr>
          <w:rFonts w:cs="Arial"/>
        </w:rPr>
        <w:t xml:space="preserve"> welche Bauweise die Erstinstallation hat, ob sie</w:t>
      </w:r>
      <w:r w:rsidR="00BB19D5">
        <w:rPr>
          <w:rFonts w:cs="Arial"/>
        </w:rPr>
        <w:t xml:space="preserve"> im</w:t>
      </w:r>
      <w:r w:rsidR="00C222C1">
        <w:rPr>
          <w:rFonts w:cs="Arial"/>
        </w:rPr>
        <w:t xml:space="preserve"> in-situ-</w:t>
      </w:r>
      <w:r w:rsidR="00BB19D5">
        <w:rPr>
          <w:rFonts w:cs="Arial"/>
        </w:rPr>
        <w:t>Einbauverfahren</w:t>
      </w:r>
      <w:r w:rsidR="00C222C1">
        <w:rPr>
          <w:rFonts w:cs="Arial"/>
        </w:rPr>
        <w:t xml:space="preserve"> oder als vorgefertigte Bahnenware </w:t>
      </w:r>
      <w:r w:rsidR="00BB19D5">
        <w:rPr>
          <w:rFonts w:cs="Arial"/>
        </w:rPr>
        <w:t>verlegt wurde oder</w:t>
      </w:r>
      <w:r w:rsidR="00C222C1">
        <w:rPr>
          <w:rFonts w:cs="Arial"/>
        </w:rPr>
        <w:t xml:space="preserve"> von welchem Hersteller sie </w:t>
      </w:r>
      <w:r w:rsidR="00BB19D5">
        <w:rPr>
          <w:rFonts w:cs="Arial"/>
        </w:rPr>
        <w:t>stammt</w:t>
      </w:r>
      <w:r w:rsidR="00C222C1">
        <w:rPr>
          <w:rFonts w:cs="Arial"/>
        </w:rPr>
        <w:t xml:space="preserve">. </w:t>
      </w:r>
      <w:r w:rsidR="00F6726E">
        <w:rPr>
          <w:rFonts w:cs="Arial"/>
        </w:rPr>
        <w:t xml:space="preserve">Allein ihr Zustand bestimmt </w:t>
      </w:r>
      <w:r w:rsidR="00224445">
        <w:rPr>
          <w:rFonts w:cs="Arial"/>
        </w:rPr>
        <w:t xml:space="preserve">den Sanierungsaufwand. </w:t>
      </w:r>
    </w:p>
    <w:p w14:paraId="3913BD7E" w14:textId="4E762A0A" w:rsidR="002A4197" w:rsidRDefault="00243F2C" w:rsidP="002A4197">
      <w:pPr>
        <w:spacing w:after="160"/>
        <w:ind w:right="1"/>
        <w:rPr>
          <w:rFonts w:cs="Arial"/>
          <w:b/>
        </w:rPr>
      </w:pPr>
      <w:r>
        <w:rPr>
          <w:rFonts w:cs="Arial"/>
        </w:rPr>
        <w:t xml:space="preserve">Eignet sich der Unterbau für ein Re-Topping, wird </w:t>
      </w:r>
      <w:r w:rsidR="007D3A0D">
        <w:rPr>
          <w:rFonts w:cs="Arial"/>
        </w:rPr>
        <w:t>die alte Oberfläche</w:t>
      </w:r>
      <w:r>
        <w:rPr>
          <w:rFonts w:cs="Arial"/>
        </w:rPr>
        <w:t xml:space="preserve"> </w:t>
      </w:r>
      <w:r w:rsidR="00224445">
        <w:rPr>
          <w:rFonts w:cs="Arial"/>
        </w:rPr>
        <w:t xml:space="preserve">zuerst </w:t>
      </w:r>
      <w:r>
        <w:rPr>
          <w:rFonts w:cs="Arial"/>
        </w:rPr>
        <w:t xml:space="preserve">gründlich gereinigt und </w:t>
      </w:r>
      <w:r w:rsidR="00224445">
        <w:rPr>
          <w:rFonts w:cs="Arial"/>
        </w:rPr>
        <w:t xml:space="preserve">wenn nötig </w:t>
      </w:r>
      <w:r w:rsidR="008B69AB">
        <w:rPr>
          <w:rFonts w:cs="Arial"/>
        </w:rPr>
        <w:t>schadhafte</w:t>
      </w:r>
      <w:r>
        <w:rPr>
          <w:rFonts w:cs="Arial"/>
        </w:rPr>
        <w:t xml:space="preserve"> Stellen ausgebessert. </w:t>
      </w:r>
      <w:r w:rsidR="007D3A0D">
        <w:rPr>
          <w:rFonts w:cs="Arial"/>
        </w:rPr>
        <w:t xml:space="preserve">Als nächstes müssen </w:t>
      </w:r>
      <w:r w:rsidR="00F6726E">
        <w:rPr>
          <w:rFonts w:cs="Arial"/>
        </w:rPr>
        <w:t xml:space="preserve">bei Bedarf </w:t>
      </w:r>
      <w:r w:rsidR="007D3A0D">
        <w:rPr>
          <w:rFonts w:cs="Arial"/>
        </w:rPr>
        <w:t xml:space="preserve">die </w:t>
      </w:r>
      <w:r w:rsidR="008B69AB">
        <w:rPr>
          <w:rFonts w:cs="Arial"/>
        </w:rPr>
        <w:t>vorhandenen Sportgeräte</w:t>
      </w:r>
      <w:r w:rsidR="002B00B1">
        <w:rPr>
          <w:rFonts w:cs="Arial"/>
        </w:rPr>
        <w:t>,</w:t>
      </w:r>
      <w:r w:rsidR="008B69AB">
        <w:rPr>
          <w:rFonts w:cs="Arial"/>
        </w:rPr>
        <w:t xml:space="preserve"> </w:t>
      </w:r>
      <w:r w:rsidR="002A4197">
        <w:rPr>
          <w:rFonts w:cs="Arial"/>
        </w:rPr>
        <w:t xml:space="preserve">wie </w:t>
      </w:r>
      <w:r w:rsidR="007D3A0D">
        <w:rPr>
          <w:rFonts w:cs="Arial"/>
        </w:rPr>
        <w:t>beispielsweise der Sandkasten der Weitsprunganlage</w:t>
      </w:r>
      <w:r w:rsidR="002B00B1">
        <w:rPr>
          <w:rFonts w:cs="Arial"/>
        </w:rPr>
        <w:t>,</w:t>
      </w:r>
      <w:r w:rsidR="007D3A0D">
        <w:rPr>
          <w:rFonts w:cs="Arial"/>
        </w:rPr>
        <w:t xml:space="preserve"> </w:t>
      </w:r>
      <w:r w:rsidR="008B69AB">
        <w:rPr>
          <w:rFonts w:cs="Arial"/>
        </w:rPr>
        <w:t xml:space="preserve">an </w:t>
      </w:r>
      <w:r w:rsidR="00224445">
        <w:rPr>
          <w:rFonts w:cs="Arial"/>
        </w:rPr>
        <w:t>d</w:t>
      </w:r>
      <w:r w:rsidR="007D4C06">
        <w:rPr>
          <w:rFonts w:cs="Arial"/>
        </w:rPr>
        <w:t xml:space="preserve">en </w:t>
      </w:r>
      <w:r w:rsidR="00224445">
        <w:rPr>
          <w:rFonts w:cs="Arial"/>
        </w:rPr>
        <w:t>zukünftig höheren Bodenaufbau</w:t>
      </w:r>
      <w:r w:rsidR="007D3A0D">
        <w:rPr>
          <w:rFonts w:cs="Arial"/>
        </w:rPr>
        <w:t xml:space="preserve"> angepasst werden</w:t>
      </w:r>
      <w:r w:rsidR="002A4197">
        <w:rPr>
          <w:rFonts w:cs="Arial"/>
        </w:rPr>
        <w:t>. Der dritte und bereits letzte Schritt is</w:t>
      </w:r>
      <w:r w:rsidR="007D3A0D">
        <w:rPr>
          <w:rFonts w:cs="Arial"/>
        </w:rPr>
        <w:t>t das eigentliche Re-Topping</w:t>
      </w:r>
      <w:r w:rsidR="00A379E0">
        <w:rPr>
          <w:rFonts w:cs="Arial"/>
        </w:rPr>
        <w:t xml:space="preserve">: </w:t>
      </w:r>
      <w:r w:rsidR="007D3A0D">
        <w:rPr>
          <w:rFonts w:cs="Arial"/>
        </w:rPr>
        <w:t xml:space="preserve"> </w:t>
      </w:r>
      <w:r w:rsidR="00A379E0">
        <w:rPr>
          <w:rFonts w:cs="Arial"/>
        </w:rPr>
        <w:t xml:space="preserve">wahlweise </w:t>
      </w:r>
      <w:r w:rsidR="00170531">
        <w:rPr>
          <w:rFonts w:cs="Arial"/>
        </w:rPr>
        <w:t>als</w:t>
      </w:r>
      <w:r w:rsidR="007D3A0D">
        <w:rPr>
          <w:rFonts w:cs="Arial"/>
        </w:rPr>
        <w:t xml:space="preserve"> </w:t>
      </w:r>
      <w:r w:rsidR="002A4197" w:rsidRPr="002A4197">
        <w:rPr>
          <w:rFonts w:cs="Arial"/>
        </w:rPr>
        <w:t>PUR-B</w:t>
      </w:r>
      <w:r w:rsidR="007D3A0D">
        <w:rPr>
          <w:rFonts w:cs="Arial"/>
        </w:rPr>
        <w:t>eschichtung</w:t>
      </w:r>
      <w:r w:rsidR="002A4197" w:rsidRPr="002A4197">
        <w:rPr>
          <w:rFonts w:cs="Arial"/>
        </w:rPr>
        <w:t xml:space="preserve"> mit eingestreutem EPDM-Granulat oder </w:t>
      </w:r>
      <w:r w:rsidR="00170531">
        <w:rPr>
          <w:rFonts w:cs="Arial"/>
        </w:rPr>
        <w:t>als</w:t>
      </w:r>
      <w:r w:rsidR="002A4197" w:rsidRPr="002A4197">
        <w:rPr>
          <w:rFonts w:cs="Arial"/>
        </w:rPr>
        <w:t xml:space="preserve"> </w:t>
      </w:r>
      <w:r w:rsidR="00170531">
        <w:rPr>
          <w:rFonts w:cs="Arial"/>
        </w:rPr>
        <w:t xml:space="preserve">Spritzbeschichtung wird eine neue Nutzschicht </w:t>
      </w:r>
      <w:r w:rsidR="00F176B4">
        <w:rPr>
          <w:rFonts w:cs="Arial"/>
        </w:rPr>
        <w:t>fugenlos</w:t>
      </w:r>
      <w:r w:rsidR="00170531">
        <w:rPr>
          <w:rFonts w:cs="Arial"/>
        </w:rPr>
        <w:t xml:space="preserve"> auf dem </w:t>
      </w:r>
      <w:r w:rsidR="00F176B4">
        <w:rPr>
          <w:rFonts w:cs="Arial"/>
        </w:rPr>
        <w:t>bestehenden Altbelag aufgebracht. Nach der Aushär</w:t>
      </w:r>
      <w:r w:rsidR="002B00B1">
        <w:rPr>
          <w:rFonts w:cs="Arial"/>
        </w:rPr>
        <w:t xml:space="preserve">tung ist die sanierte Laufbahn </w:t>
      </w:r>
      <w:r w:rsidR="00F176B4">
        <w:rPr>
          <w:rFonts w:cs="Arial"/>
        </w:rPr>
        <w:t xml:space="preserve">von einer Neuinstallation nicht mehr zu unterscheiden.  </w:t>
      </w:r>
    </w:p>
    <w:p w14:paraId="45595913" w14:textId="77777777" w:rsidR="00F6726E" w:rsidRDefault="00F6726E" w:rsidP="002A4197">
      <w:pPr>
        <w:spacing w:after="160"/>
        <w:ind w:right="1"/>
        <w:rPr>
          <w:rFonts w:cs="Arial"/>
        </w:rPr>
      </w:pPr>
      <w:r w:rsidRPr="00F6726E">
        <w:rPr>
          <w:rFonts w:cs="Arial"/>
        </w:rPr>
        <w:t xml:space="preserve">Mit den Re-Topping-Systemen </w:t>
      </w:r>
      <w:r w:rsidRPr="009A3E62">
        <w:rPr>
          <w:rFonts w:cs="Arial"/>
          <w:i/>
        </w:rPr>
        <w:t>Rekortan M RT</w:t>
      </w:r>
      <w:r w:rsidR="00872A1E">
        <w:rPr>
          <w:rFonts w:cs="Arial"/>
        </w:rPr>
        <w:t xml:space="preserve"> (PUR-Beschichtung)</w:t>
      </w:r>
      <w:r>
        <w:rPr>
          <w:rFonts w:cs="Arial"/>
        </w:rPr>
        <w:t xml:space="preserve"> und </w:t>
      </w:r>
      <w:r w:rsidRPr="009A3E62">
        <w:rPr>
          <w:rFonts w:cs="Arial"/>
          <w:i/>
        </w:rPr>
        <w:t>Spurtan WS RT</w:t>
      </w:r>
      <w:r>
        <w:rPr>
          <w:rFonts w:cs="Arial"/>
        </w:rPr>
        <w:t xml:space="preserve"> </w:t>
      </w:r>
      <w:r w:rsidR="00872A1E">
        <w:rPr>
          <w:rFonts w:cs="Arial"/>
        </w:rPr>
        <w:t xml:space="preserve">(Spritzbeschichtung) </w:t>
      </w:r>
      <w:r>
        <w:rPr>
          <w:rFonts w:cs="Arial"/>
        </w:rPr>
        <w:t xml:space="preserve">von Polytan </w:t>
      </w:r>
      <w:r w:rsidR="0086757F">
        <w:rPr>
          <w:rFonts w:cs="Arial"/>
        </w:rPr>
        <w:t xml:space="preserve">lassen sich sowohl wasserdurchlässige als auch wasserundurchlässige Laufbahnen </w:t>
      </w:r>
      <w:r w:rsidR="00872A1E">
        <w:rPr>
          <w:rFonts w:cs="Arial"/>
        </w:rPr>
        <w:t xml:space="preserve">realisieren. Beide Sanierungslösungen verfügen über strukturierte Oberflächen, sind für </w:t>
      </w:r>
      <w:r w:rsidR="009A3E62">
        <w:rPr>
          <w:rFonts w:cs="Arial"/>
        </w:rPr>
        <w:t>Spi</w:t>
      </w:r>
      <w:r w:rsidR="00872A1E">
        <w:rPr>
          <w:rFonts w:cs="Arial"/>
        </w:rPr>
        <w:t>kes</w:t>
      </w:r>
      <w:r w:rsidR="009A3E62">
        <w:rPr>
          <w:rFonts w:cs="Arial"/>
        </w:rPr>
        <w:t xml:space="preserve"> geeignet und bieten damit den optimalen Untergrund für professionelle</w:t>
      </w:r>
      <w:r w:rsidR="00224445">
        <w:rPr>
          <w:rFonts w:cs="Arial"/>
        </w:rPr>
        <w:t xml:space="preserve"> Anwendungen</w:t>
      </w:r>
      <w:r w:rsidR="00F176B4">
        <w:rPr>
          <w:rFonts w:cs="Arial"/>
        </w:rPr>
        <w:t xml:space="preserve">. </w:t>
      </w:r>
    </w:p>
    <w:p w14:paraId="0FBB00A0" w14:textId="77777777" w:rsidR="00F176B4" w:rsidRPr="00F6726E" w:rsidRDefault="00F176B4" w:rsidP="002A4197">
      <w:pPr>
        <w:spacing w:after="160"/>
        <w:ind w:right="1"/>
        <w:rPr>
          <w:rFonts w:cs="Arial"/>
        </w:rPr>
      </w:pPr>
      <w:r>
        <w:rPr>
          <w:rFonts w:cs="Arial"/>
        </w:rPr>
        <w:t>Weitere Informationen erhalten Interessierte unter www.poytan.de</w:t>
      </w:r>
    </w:p>
    <w:p w14:paraId="55059B71" w14:textId="77777777" w:rsidR="004014C5" w:rsidRDefault="004014C5" w:rsidP="002A47D3">
      <w:pPr>
        <w:spacing w:after="160"/>
        <w:rPr>
          <w:b/>
        </w:rPr>
      </w:pPr>
      <w:r w:rsidRPr="004014C5">
        <w:rPr>
          <w:b/>
        </w:rPr>
        <w:lastRenderedPageBreak/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 w:rsidR="009D2A22">
        <w:rPr>
          <w:b/>
        </w:rPr>
        <w:t>(Foto</w:t>
      </w:r>
      <w:r w:rsidR="00EF1106">
        <w:rPr>
          <w:b/>
        </w:rPr>
        <w:t>s. alle</w:t>
      </w:r>
      <w:r w:rsidR="009D2A22" w:rsidRPr="004351E2">
        <w:rPr>
          <w:b/>
        </w:rPr>
        <w:t>: Ben Wiesenfarth</w:t>
      </w:r>
      <w:r w:rsidR="009D2A22">
        <w:rPr>
          <w:b/>
        </w:rPr>
        <w:t xml:space="preserve"> / Polytan GmbH</w:t>
      </w:r>
      <w:r w:rsidR="009D2A22" w:rsidRPr="004351E2">
        <w:rPr>
          <w:b/>
        </w:rPr>
        <w:t>)</w:t>
      </w:r>
    </w:p>
    <w:p w14:paraId="53290F0C" w14:textId="77777777" w:rsidR="00647FBC" w:rsidRDefault="000818D8" w:rsidP="009D2A22">
      <w:pPr>
        <w:spacing w:after="160"/>
      </w:pPr>
      <w:r>
        <w:t>Vorher:</w:t>
      </w:r>
      <w:r w:rsidR="006A05E0" w:rsidRPr="006A05E0">
        <w:t xml:space="preserve"> </w:t>
      </w:r>
      <w:r w:rsidR="006A05E0">
        <w:tab/>
      </w:r>
      <w:r w:rsidR="006A05E0">
        <w:tab/>
      </w:r>
      <w:r w:rsidR="006A05E0">
        <w:tab/>
      </w:r>
      <w:r w:rsidR="006A05E0">
        <w:tab/>
        <w:t>Nachher:</w:t>
      </w:r>
      <w:r>
        <w:br/>
      </w:r>
      <w:r>
        <w:rPr>
          <w:noProof/>
          <w:lang w:eastAsia="de-DE"/>
        </w:rPr>
        <w:drawing>
          <wp:inline distT="0" distB="0" distL="0" distR="0" wp14:anchorId="645F99CA" wp14:editId="429BB499">
            <wp:extent cx="2052000" cy="874800"/>
            <wp:effectExtent l="0" t="0" r="5715" b="190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BEN5700_klein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5E0">
        <w:tab/>
      </w:r>
      <w:r w:rsidR="006A05E0">
        <w:rPr>
          <w:noProof/>
          <w:lang w:eastAsia="de-DE"/>
        </w:rPr>
        <w:drawing>
          <wp:inline distT="0" distB="0" distL="0" distR="0" wp14:anchorId="6A6C1FBB" wp14:editId="510A3415">
            <wp:extent cx="2052000" cy="871200"/>
            <wp:effectExtent l="0" t="0" r="5715" b="5715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BEN0100_klein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FBC">
        <w:br/>
      </w:r>
      <w:r w:rsidR="00647FBC" w:rsidRPr="00647FBC">
        <w:rPr>
          <w:b/>
        </w:rPr>
        <w:t>Polytan_Sassari_01_before.jpg</w:t>
      </w:r>
      <w:r w:rsidR="00647FBC" w:rsidRPr="00647FBC">
        <w:rPr>
          <w:b/>
        </w:rPr>
        <w:tab/>
        <w:t>Polytan_Sassari_01_after.jpg</w:t>
      </w:r>
      <w:r w:rsidR="009D2A22">
        <w:br/>
      </w:r>
      <w:r w:rsidR="009D2A22">
        <w:br/>
      </w:r>
      <w:r w:rsidR="004A6758">
        <w:t xml:space="preserve">Vorher: </w:t>
      </w:r>
      <w:r w:rsidR="006A05E0">
        <w:tab/>
      </w:r>
      <w:r w:rsidR="006A05E0">
        <w:tab/>
      </w:r>
      <w:r w:rsidR="006A05E0">
        <w:tab/>
      </w:r>
      <w:r w:rsidR="006A05E0">
        <w:tab/>
        <w:t>Nachher:</w:t>
      </w:r>
      <w:r w:rsidR="004A6758">
        <w:br/>
      </w:r>
      <w:r w:rsidR="004A6758">
        <w:rPr>
          <w:noProof/>
          <w:lang w:eastAsia="de-DE"/>
        </w:rPr>
        <w:drawing>
          <wp:inline distT="0" distB="0" distL="0" distR="0" wp14:anchorId="0F7CD9BB" wp14:editId="43B99514">
            <wp:extent cx="2052000" cy="903600"/>
            <wp:effectExtent l="0" t="0" r="5715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BEN5731_klein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5E0">
        <w:tab/>
      </w:r>
      <w:bookmarkStart w:id="0" w:name="_GoBack"/>
      <w:bookmarkEnd w:id="0"/>
      <w:r w:rsidR="006A05E0">
        <w:rPr>
          <w:noProof/>
          <w:lang w:eastAsia="de-DE"/>
        </w:rPr>
        <w:drawing>
          <wp:inline distT="0" distB="0" distL="0" distR="0" wp14:anchorId="4198F84E" wp14:editId="247AB296">
            <wp:extent cx="2052000" cy="864000"/>
            <wp:effectExtent l="0" t="0" r="5715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BEN9837_klein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FBC">
        <w:br/>
      </w:r>
      <w:r w:rsidR="00647FBC">
        <w:rPr>
          <w:b/>
        </w:rPr>
        <w:t>Polytan_Sassari_02</w:t>
      </w:r>
      <w:r w:rsidR="00647FBC" w:rsidRPr="00647FBC">
        <w:rPr>
          <w:b/>
        </w:rPr>
        <w:t>_before.jpg</w:t>
      </w:r>
      <w:r w:rsidR="00647FBC">
        <w:rPr>
          <w:b/>
        </w:rPr>
        <w:tab/>
        <w:t>Polytan_Sassari_02</w:t>
      </w:r>
      <w:r w:rsidR="00647FBC" w:rsidRPr="00647FBC">
        <w:rPr>
          <w:b/>
        </w:rPr>
        <w:t>_after.jpg</w:t>
      </w:r>
    </w:p>
    <w:p w14:paraId="693326C2" w14:textId="114D57E5" w:rsidR="000818D8" w:rsidRDefault="000818D8" w:rsidP="000818D8">
      <w:pPr>
        <w:spacing w:after="160"/>
        <w:ind w:right="1"/>
        <w:rPr>
          <w:rFonts w:cs="Arial"/>
          <w:b/>
          <w:i/>
        </w:rPr>
      </w:pPr>
      <w:r w:rsidRPr="004A6758">
        <w:rPr>
          <w:rFonts w:cs="Arial"/>
        </w:rPr>
        <w:t xml:space="preserve">Das </w:t>
      </w:r>
      <w:r w:rsidRPr="00BB001A">
        <w:rPr>
          <w:rFonts w:cs="Arial"/>
          <w:i/>
        </w:rPr>
        <w:t>Stadio dei Pini "Tonino Siddi"</w:t>
      </w:r>
      <w:r w:rsidR="0071428E">
        <w:rPr>
          <w:rFonts w:cs="Arial"/>
        </w:rPr>
        <w:t xml:space="preserve"> </w:t>
      </w:r>
      <w:r w:rsidR="00BB001A">
        <w:rPr>
          <w:rFonts w:cs="Arial"/>
        </w:rPr>
        <w:t>in</w:t>
      </w:r>
      <w:r w:rsidRPr="004A6758">
        <w:rPr>
          <w:rFonts w:cs="Arial"/>
        </w:rPr>
        <w:t xml:space="preserve"> Sassari </w:t>
      </w:r>
      <w:r>
        <w:rPr>
          <w:rFonts w:cs="Arial"/>
        </w:rPr>
        <w:t>auf Sardinien</w:t>
      </w:r>
      <w:r w:rsidRPr="004A6758">
        <w:rPr>
          <w:rFonts w:cs="Arial"/>
        </w:rPr>
        <w:t xml:space="preserve"> erhielt im </w:t>
      </w:r>
      <w:r w:rsidR="006A05E0">
        <w:rPr>
          <w:rFonts w:cs="Arial"/>
        </w:rPr>
        <w:t>Frühjahr ein Re-Topping</w:t>
      </w:r>
      <w:r w:rsidR="009D2A22">
        <w:rPr>
          <w:rFonts w:cs="Arial"/>
        </w:rPr>
        <w:t xml:space="preserve"> von Polytan</w:t>
      </w:r>
      <w:r w:rsidR="006A05E0">
        <w:rPr>
          <w:rFonts w:cs="Arial"/>
        </w:rPr>
        <w:t>. Auf d</w:t>
      </w:r>
      <w:r w:rsidR="009D2A22">
        <w:rPr>
          <w:rFonts w:cs="Arial"/>
        </w:rPr>
        <w:t>en</w:t>
      </w:r>
      <w:r w:rsidR="006A05E0">
        <w:rPr>
          <w:rFonts w:cs="Arial"/>
        </w:rPr>
        <w:t xml:space="preserve"> </w:t>
      </w:r>
      <w:r w:rsidR="00DD2CB6">
        <w:rPr>
          <w:rFonts w:cs="Arial"/>
        </w:rPr>
        <w:t xml:space="preserve">ursprünglich </w:t>
      </w:r>
      <w:r w:rsidR="006A05E0">
        <w:rPr>
          <w:rFonts w:cs="Arial"/>
        </w:rPr>
        <w:t xml:space="preserve">als </w:t>
      </w:r>
      <w:r w:rsidR="009D2A22">
        <w:rPr>
          <w:rFonts w:cs="Arial"/>
        </w:rPr>
        <w:t xml:space="preserve">vorgefertigte </w:t>
      </w:r>
      <w:r w:rsidR="006A05E0">
        <w:rPr>
          <w:rFonts w:cs="Arial"/>
        </w:rPr>
        <w:t>Matten</w:t>
      </w:r>
      <w:r w:rsidR="009D2A22">
        <w:rPr>
          <w:rFonts w:cs="Arial"/>
        </w:rPr>
        <w:t>ware</w:t>
      </w:r>
      <w:r w:rsidR="006A05E0">
        <w:rPr>
          <w:rFonts w:cs="Arial"/>
        </w:rPr>
        <w:t xml:space="preserve"> verlegte</w:t>
      </w:r>
      <w:r w:rsidR="009D2A22">
        <w:rPr>
          <w:rFonts w:cs="Arial"/>
        </w:rPr>
        <w:t>n</w:t>
      </w:r>
      <w:r w:rsidR="006A05E0">
        <w:rPr>
          <w:rFonts w:cs="Arial"/>
        </w:rPr>
        <w:t xml:space="preserve"> </w:t>
      </w:r>
      <w:r w:rsidR="009D2A22">
        <w:rPr>
          <w:rFonts w:cs="Arial"/>
        </w:rPr>
        <w:t>Kunststoffbelag</w:t>
      </w:r>
      <w:r w:rsidR="006A05E0">
        <w:rPr>
          <w:rFonts w:cs="Arial"/>
        </w:rPr>
        <w:t xml:space="preserve"> wurde </w:t>
      </w:r>
      <w:r w:rsidR="009D2A22" w:rsidRPr="009D2A22">
        <w:rPr>
          <w:rFonts w:cs="Arial"/>
        </w:rPr>
        <w:t xml:space="preserve">das gießbeschichtete, wasserundurchlässige </w:t>
      </w:r>
      <w:r w:rsidR="009D2A22">
        <w:rPr>
          <w:rFonts w:cs="Arial"/>
        </w:rPr>
        <w:t>Re-Topping-</w:t>
      </w:r>
      <w:r w:rsidR="009D2A22" w:rsidRPr="009D2A22">
        <w:rPr>
          <w:rFonts w:cs="Arial"/>
        </w:rPr>
        <w:t xml:space="preserve">System </w:t>
      </w:r>
      <w:r w:rsidR="009D2A22" w:rsidRPr="009D2A22">
        <w:rPr>
          <w:rFonts w:cs="Arial"/>
          <w:i/>
        </w:rPr>
        <w:t>Rekortan M RT</w:t>
      </w:r>
      <w:r w:rsidR="009D2A22">
        <w:rPr>
          <w:rFonts w:cs="Arial"/>
        </w:rPr>
        <w:t xml:space="preserve"> von Polytan </w:t>
      </w:r>
      <w:r w:rsidR="009D2A22" w:rsidRPr="009D2A22">
        <w:rPr>
          <w:rFonts w:cs="Arial"/>
        </w:rPr>
        <w:t>installiert.</w:t>
      </w:r>
      <w:r w:rsidR="009D2A22">
        <w:rPr>
          <w:rFonts w:cs="Arial"/>
          <w:b/>
          <w:i/>
        </w:rPr>
        <w:t xml:space="preserve"> </w:t>
      </w:r>
    </w:p>
    <w:p w14:paraId="6A62D3CA" w14:textId="77777777" w:rsidR="00BB001A" w:rsidRDefault="00BB001A" w:rsidP="000818D8">
      <w:pPr>
        <w:spacing w:after="160"/>
        <w:ind w:right="1"/>
        <w:rPr>
          <w:rFonts w:cs="Arial"/>
          <w:b/>
          <w:i/>
        </w:rPr>
      </w:pPr>
    </w:p>
    <w:p w14:paraId="6C63DB20" w14:textId="77777777" w:rsidR="00BB001A" w:rsidRPr="00BB001A" w:rsidRDefault="002F702A" w:rsidP="000818D8">
      <w:pPr>
        <w:spacing w:after="160"/>
        <w:ind w:right="1"/>
        <w:rPr>
          <w:rFonts w:cs="Arial"/>
        </w:rPr>
      </w:pPr>
      <w:r>
        <w:rPr>
          <w:rFonts w:cs="Arial"/>
          <w:noProof/>
          <w:lang w:eastAsia="de-DE"/>
        </w:rPr>
        <w:drawing>
          <wp:inline distT="0" distB="0" distL="0" distR="0" wp14:anchorId="1221EDB3" wp14:editId="3AA8B143">
            <wp:extent cx="2057583" cy="99180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Florenz_01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225" cy="102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01A" w:rsidRPr="00BB001A">
        <w:rPr>
          <w:rFonts w:cs="Arial"/>
        </w:rPr>
        <w:tab/>
      </w:r>
      <w:r>
        <w:rPr>
          <w:rFonts w:cs="Arial"/>
          <w:noProof/>
          <w:lang w:eastAsia="de-DE"/>
        </w:rPr>
        <w:drawing>
          <wp:inline distT="0" distB="0" distL="0" distR="0" wp14:anchorId="74A52AE2" wp14:editId="7F6B0E3E">
            <wp:extent cx="1485997" cy="99178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Florenz_02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02" cy="103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01A" w:rsidRPr="00BB001A">
        <w:rPr>
          <w:rFonts w:cs="Arial"/>
        </w:rPr>
        <w:br/>
      </w:r>
      <w:r w:rsidR="00BB001A" w:rsidRPr="00386B8E">
        <w:rPr>
          <w:rFonts w:cs="Arial"/>
          <w:b/>
        </w:rPr>
        <w:t>Polytan_Florenz_01.jpg</w:t>
      </w:r>
      <w:r w:rsidR="00BB001A" w:rsidRPr="00386B8E">
        <w:rPr>
          <w:rFonts w:cs="Arial"/>
          <w:b/>
        </w:rPr>
        <w:tab/>
      </w:r>
      <w:r w:rsidR="00BB001A" w:rsidRPr="00386B8E">
        <w:rPr>
          <w:rFonts w:cs="Arial"/>
          <w:b/>
        </w:rPr>
        <w:tab/>
        <w:t>Polytan_Florenz_02.jpg</w:t>
      </w:r>
    </w:p>
    <w:p w14:paraId="4DDA464C" w14:textId="5F31B459" w:rsidR="00BB001A" w:rsidRPr="00BB001A" w:rsidRDefault="00386B8E" w:rsidP="000818D8">
      <w:pPr>
        <w:spacing w:after="160"/>
        <w:ind w:right="1"/>
        <w:rPr>
          <w:rFonts w:cs="Arial"/>
        </w:rPr>
      </w:pPr>
      <w:r>
        <w:rPr>
          <w:rFonts w:cs="Arial"/>
        </w:rPr>
        <w:t>Der</w:t>
      </w:r>
      <w:r w:rsidR="00BB001A">
        <w:rPr>
          <w:rFonts w:cs="Arial"/>
        </w:rPr>
        <w:t xml:space="preserve"> alte Kunststoffbelag aus vorgefertigter Mattenware im </w:t>
      </w:r>
      <w:r w:rsidR="00BB001A" w:rsidRPr="00BB001A">
        <w:rPr>
          <w:rFonts w:cs="Arial"/>
          <w:i/>
        </w:rPr>
        <w:t>Stadio Luigi Ridolfi</w:t>
      </w:r>
      <w:r w:rsidR="00BB001A" w:rsidRPr="00BB001A">
        <w:rPr>
          <w:rFonts w:cs="Arial"/>
        </w:rPr>
        <w:t xml:space="preserve"> </w:t>
      </w:r>
      <w:r w:rsidR="00BB001A">
        <w:rPr>
          <w:rFonts w:cs="Arial"/>
        </w:rPr>
        <w:t xml:space="preserve">in Florenz war in die Jahre gekommen und erhielt im Juni 2016 ein </w:t>
      </w:r>
      <w:r w:rsidR="00DD7BCB">
        <w:rPr>
          <w:rFonts w:cs="Arial"/>
        </w:rPr>
        <w:t xml:space="preserve">professionelles </w:t>
      </w:r>
      <w:r w:rsidR="00BB001A">
        <w:rPr>
          <w:rFonts w:cs="Arial"/>
        </w:rPr>
        <w:t xml:space="preserve">Re-Topping von Polytan. </w:t>
      </w:r>
      <w:r>
        <w:rPr>
          <w:rFonts w:cs="Arial"/>
        </w:rPr>
        <w:t xml:space="preserve"> Als Neubeschichtung fiel die Wahl auf das </w:t>
      </w:r>
      <w:r w:rsidR="00DD7BCB" w:rsidRPr="009D2A22">
        <w:rPr>
          <w:rFonts w:cs="Arial"/>
        </w:rPr>
        <w:t>gießbeschichtete</w:t>
      </w:r>
      <w:r w:rsidR="00DD7BCB">
        <w:rPr>
          <w:rFonts w:cs="Arial"/>
        </w:rPr>
        <w:t xml:space="preserve"> </w:t>
      </w:r>
      <w:r>
        <w:rPr>
          <w:rFonts w:cs="Arial"/>
        </w:rPr>
        <w:t>System</w:t>
      </w:r>
      <w:r w:rsidR="00BB001A" w:rsidRPr="009D2A22">
        <w:rPr>
          <w:rFonts w:cs="Arial"/>
        </w:rPr>
        <w:t xml:space="preserve"> </w:t>
      </w:r>
      <w:r w:rsidR="00BB001A" w:rsidRPr="009D2A22">
        <w:rPr>
          <w:rFonts w:cs="Arial"/>
          <w:i/>
        </w:rPr>
        <w:t>Rekortan M RT</w:t>
      </w:r>
      <w:r>
        <w:rPr>
          <w:rFonts w:cs="Arial"/>
          <w:i/>
        </w:rPr>
        <w:t xml:space="preserve">, das </w:t>
      </w:r>
      <w:r>
        <w:rPr>
          <w:rFonts w:cs="Arial"/>
        </w:rPr>
        <w:t xml:space="preserve">optimal an die Gegebenheiten vor Ort angepasst wurde.  </w:t>
      </w:r>
    </w:p>
    <w:p w14:paraId="0C25EB29" w14:textId="77777777" w:rsidR="007972AC" w:rsidRPr="00284796" w:rsidRDefault="000A22FC" w:rsidP="002A47D3">
      <w:pPr>
        <w:spacing w:after="160"/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25BB3413" w14:textId="77777777" w:rsidR="00BF5CB0" w:rsidRPr="00284796" w:rsidRDefault="00BF5CB0" w:rsidP="002A47D3">
      <w:pPr>
        <w:pStyle w:val="PolytanBriefbogenTextblock"/>
        <w:spacing w:after="160"/>
        <w:rPr>
          <w:b/>
        </w:rPr>
      </w:pPr>
    </w:p>
    <w:p w14:paraId="19C98EE0" w14:textId="77777777" w:rsidR="00613DA8" w:rsidRPr="00284796" w:rsidRDefault="00613DA8" w:rsidP="002A47D3">
      <w:pPr>
        <w:pStyle w:val="PolytanBriefbogenTextblock"/>
        <w:spacing w:after="160"/>
        <w:sectPr w:rsidR="00613DA8" w:rsidRPr="00284796" w:rsidSect="00613DA8">
          <w:headerReference w:type="default" r:id="rId14"/>
          <w:footerReference w:type="default" r:id="rId15"/>
          <w:headerReference w:type="first" r:id="rId16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647AF646" w14:textId="77777777" w:rsidR="00125B2B" w:rsidRPr="00284796" w:rsidRDefault="008160B3" w:rsidP="002A47D3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5C46BF88" w14:textId="77777777" w:rsidR="005C575C" w:rsidRDefault="005C575C" w:rsidP="002A47D3">
      <w:pPr>
        <w:pStyle w:val="PolytanBriefbogenTextblock"/>
        <w:spacing w:after="160"/>
      </w:pPr>
    </w:p>
    <w:p w14:paraId="4C74B23F" w14:textId="77777777" w:rsidR="00AA70BA" w:rsidRDefault="00AA70BA" w:rsidP="002A47D3">
      <w:pPr>
        <w:pStyle w:val="PolytanBriefbogenTextblock"/>
        <w:spacing w:after="160"/>
      </w:pPr>
    </w:p>
    <w:p w14:paraId="212EB806" w14:textId="77777777" w:rsidR="009B0BB5" w:rsidRDefault="009B0BB5" w:rsidP="002A47D3">
      <w:pPr>
        <w:pStyle w:val="PolytanBriefbogenTextblock"/>
        <w:spacing w:after="160"/>
      </w:pPr>
    </w:p>
    <w:p w14:paraId="18567C13" w14:textId="77777777" w:rsidR="009B0BB5" w:rsidRDefault="009B0BB5" w:rsidP="002A47D3">
      <w:pPr>
        <w:pStyle w:val="PolytanBriefbogenTextblock"/>
        <w:spacing w:after="160"/>
      </w:pPr>
    </w:p>
    <w:p w14:paraId="48E299BA" w14:textId="77777777" w:rsidR="009B0BB5" w:rsidRDefault="009B0BB5" w:rsidP="002A47D3">
      <w:pPr>
        <w:pStyle w:val="PolytanBriefbogenTextblock"/>
        <w:spacing w:after="160"/>
      </w:pPr>
    </w:p>
    <w:p w14:paraId="38305095" w14:textId="77777777" w:rsidR="009B0BB5" w:rsidRDefault="009B0BB5" w:rsidP="002A47D3">
      <w:pPr>
        <w:pStyle w:val="PolytanBriefbogenTextblock"/>
        <w:spacing w:after="160"/>
      </w:pPr>
    </w:p>
    <w:p w14:paraId="30904011" w14:textId="77777777" w:rsidR="009B0BB5" w:rsidRDefault="009B0BB5" w:rsidP="002A47D3">
      <w:pPr>
        <w:pStyle w:val="PolytanBriefbogenTextblock"/>
        <w:spacing w:after="160"/>
      </w:pPr>
    </w:p>
    <w:p w14:paraId="1890E189" w14:textId="77777777" w:rsidR="008B7695" w:rsidRDefault="00532255" w:rsidP="002A47D3">
      <w:pPr>
        <w:pStyle w:val="PolytanBriefbogenTextblock"/>
        <w:spacing w:after="160"/>
      </w:pPr>
      <w:r>
        <w:t>K</w:t>
      </w:r>
      <w:r w:rsidR="00BF5CB0" w:rsidRPr="00284796">
        <w:t xml:space="preserve">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0928F720" w14:textId="77777777" w:rsidR="001005EC" w:rsidRDefault="001005EC" w:rsidP="002A47D3">
      <w:pPr>
        <w:pStyle w:val="PolytanBriefbogenTextblock"/>
        <w:spacing w:after="160"/>
      </w:pPr>
    </w:p>
    <w:p w14:paraId="039D3C81" w14:textId="77777777" w:rsidR="001005EC" w:rsidRDefault="001005EC" w:rsidP="002A47D3">
      <w:pPr>
        <w:pStyle w:val="PolytanBriefbogenTextblock"/>
        <w:spacing w:after="160"/>
      </w:pPr>
    </w:p>
    <w:p w14:paraId="4226C4FB" w14:textId="77777777" w:rsidR="001005EC" w:rsidRDefault="001005EC" w:rsidP="002A47D3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9B368" w14:textId="77777777" w:rsidR="00E443C0" w:rsidRDefault="00E443C0" w:rsidP="0058077E">
      <w:pPr>
        <w:spacing w:after="0" w:line="240" w:lineRule="auto"/>
      </w:pPr>
      <w:r>
        <w:separator/>
      </w:r>
    </w:p>
  </w:endnote>
  <w:endnote w:type="continuationSeparator" w:id="0">
    <w:p w14:paraId="2566BC57" w14:textId="77777777" w:rsidR="00E443C0" w:rsidRDefault="00E443C0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78DB8F5F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122247">
          <w:rPr>
            <w:noProof/>
            <w:color w:val="808080" w:themeColor="background1" w:themeShade="80"/>
          </w:rPr>
          <w:t>4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1A183722" w14:textId="77777777" w:rsidR="00613DA8" w:rsidRDefault="00122247" w:rsidP="00613DA8">
        <w:pPr>
          <w:pStyle w:val="Kopfzeile"/>
          <w:ind w:left="720"/>
        </w:pPr>
      </w:p>
    </w:sdtContent>
  </w:sdt>
  <w:p w14:paraId="2E07E480" w14:textId="77777777" w:rsidR="00613DA8" w:rsidRDefault="00613DA8">
    <w:pPr>
      <w:pStyle w:val="Fuzeile"/>
    </w:pPr>
  </w:p>
  <w:p w14:paraId="7FD5D179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364B5" w14:textId="77777777" w:rsidR="00E443C0" w:rsidRDefault="00E443C0" w:rsidP="0058077E">
      <w:pPr>
        <w:spacing w:after="0" w:line="240" w:lineRule="auto"/>
      </w:pPr>
      <w:r>
        <w:separator/>
      </w:r>
    </w:p>
  </w:footnote>
  <w:footnote w:type="continuationSeparator" w:id="0">
    <w:p w14:paraId="3B4019A7" w14:textId="77777777" w:rsidR="00E443C0" w:rsidRDefault="00E443C0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4162EB7D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27EC6F26" wp14:editId="3470BB6E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AF0F527" w14:textId="77777777" w:rsidR="00E84BF2" w:rsidRDefault="00122247" w:rsidP="00E84BF2">
        <w:pPr>
          <w:pStyle w:val="Kopfzeile"/>
          <w:ind w:left="720"/>
        </w:pPr>
      </w:p>
    </w:sdtContent>
  </w:sdt>
  <w:p w14:paraId="58F98B5E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786489CF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CE1D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63D32E65" wp14:editId="37A7C4D0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CF3C5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1520A01D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1FAB4052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07CF3DB8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818D8"/>
    <w:rsid w:val="000A0F46"/>
    <w:rsid w:val="000A22FC"/>
    <w:rsid w:val="000A49B6"/>
    <w:rsid w:val="000C08A0"/>
    <w:rsid w:val="000C1D4D"/>
    <w:rsid w:val="000C6910"/>
    <w:rsid w:val="000D4798"/>
    <w:rsid w:val="000D690D"/>
    <w:rsid w:val="000E56AC"/>
    <w:rsid w:val="000F7BCA"/>
    <w:rsid w:val="000F7F3B"/>
    <w:rsid w:val="001005EC"/>
    <w:rsid w:val="00101EB2"/>
    <w:rsid w:val="00107E7B"/>
    <w:rsid w:val="00114BB8"/>
    <w:rsid w:val="00117234"/>
    <w:rsid w:val="00122247"/>
    <w:rsid w:val="0012276B"/>
    <w:rsid w:val="00122BB4"/>
    <w:rsid w:val="00125B2B"/>
    <w:rsid w:val="00125C98"/>
    <w:rsid w:val="001343C5"/>
    <w:rsid w:val="001407A8"/>
    <w:rsid w:val="00143D4D"/>
    <w:rsid w:val="001500F6"/>
    <w:rsid w:val="001549E6"/>
    <w:rsid w:val="00155650"/>
    <w:rsid w:val="00170531"/>
    <w:rsid w:val="001733AC"/>
    <w:rsid w:val="00176B03"/>
    <w:rsid w:val="00177756"/>
    <w:rsid w:val="00183328"/>
    <w:rsid w:val="00183561"/>
    <w:rsid w:val="001A475D"/>
    <w:rsid w:val="001A70DA"/>
    <w:rsid w:val="001A7B1F"/>
    <w:rsid w:val="001B1866"/>
    <w:rsid w:val="001D0A3C"/>
    <w:rsid w:val="001D31A6"/>
    <w:rsid w:val="001E3351"/>
    <w:rsid w:val="001F0753"/>
    <w:rsid w:val="002008CB"/>
    <w:rsid w:val="00204081"/>
    <w:rsid w:val="00204433"/>
    <w:rsid w:val="00205567"/>
    <w:rsid w:val="00206C8A"/>
    <w:rsid w:val="00212844"/>
    <w:rsid w:val="00212E3A"/>
    <w:rsid w:val="00220DB9"/>
    <w:rsid w:val="00221C40"/>
    <w:rsid w:val="00224445"/>
    <w:rsid w:val="002315F3"/>
    <w:rsid w:val="002423F3"/>
    <w:rsid w:val="00243F2C"/>
    <w:rsid w:val="00256911"/>
    <w:rsid w:val="0026745B"/>
    <w:rsid w:val="00274355"/>
    <w:rsid w:val="00284796"/>
    <w:rsid w:val="002A4197"/>
    <w:rsid w:val="002A47D3"/>
    <w:rsid w:val="002A484B"/>
    <w:rsid w:val="002B00B1"/>
    <w:rsid w:val="002B32B6"/>
    <w:rsid w:val="002C4041"/>
    <w:rsid w:val="002C408A"/>
    <w:rsid w:val="002D10B5"/>
    <w:rsid w:val="002D3B9B"/>
    <w:rsid w:val="002E50F0"/>
    <w:rsid w:val="002F702A"/>
    <w:rsid w:val="003268B6"/>
    <w:rsid w:val="0033055D"/>
    <w:rsid w:val="00332F38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86B8E"/>
    <w:rsid w:val="00392B7F"/>
    <w:rsid w:val="00393BA0"/>
    <w:rsid w:val="003972AA"/>
    <w:rsid w:val="003B248A"/>
    <w:rsid w:val="003C0F3A"/>
    <w:rsid w:val="003C38E6"/>
    <w:rsid w:val="003C759C"/>
    <w:rsid w:val="003E0BDA"/>
    <w:rsid w:val="003E2666"/>
    <w:rsid w:val="003E6FE4"/>
    <w:rsid w:val="003F0121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534F"/>
    <w:rsid w:val="004A6758"/>
    <w:rsid w:val="004B03C2"/>
    <w:rsid w:val="004B2D21"/>
    <w:rsid w:val="004B2D8A"/>
    <w:rsid w:val="004D0E8F"/>
    <w:rsid w:val="004E331A"/>
    <w:rsid w:val="004E5F0B"/>
    <w:rsid w:val="00510F9D"/>
    <w:rsid w:val="0051258E"/>
    <w:rsid w:val="005130AB"/>
    <w:rsid w:val="00513515"/>
    <w:rsid w:val="0051777F"/>
    <w:rsid w:val="00521B3E"/>
    <w:rsid w:val="0053038A"/>
    <w:rsid w:val="005321CF"/>
    <w:rsid w:val="00532255"/>
    <w:rsid w:val="005365D9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C62CF"/>
    <w:rsid w:val="005E3F3A"/>
    <w:rsid w:val="005E577D"/>
    <w:rsid w:val="005F0A0E"/>
    <w:rsid w:val="00604E68"/>
    <w:rsid w:val="00612BA7"/>
    <w:rsid w:val="00613DA8"/>
    <w:rsid w:val="006272F2"/>
    <w:rsid w:val="00627CD7"/>
    <w:rsid w:val="00632B4B"/>
    <w:rsid w:val="00632FD2"/>
    <w:rsid w:val="00636113"/>
    <w:rsid w:val="006405D5"/>
    <w:rsid w:val="0064258A"/>
    <w:rsid w:val="006438FF"/>
    <w:rsid w:val="00643F98"/>
    <w:rsid w:val="00646220"/>
    <w:rsid w:val="00647FBC"/>
    <w:rsid w:val="00657243"/>
    <w:rsid w:val="006619BC"/>
    <w:rsid w:val="00663A57"/>
    <w:rsid w:val="00667F96"/>
    <w:rsid w:val="006706EE"/>
    <w:rsid w:val="00676D2D"/>
    <w:rsid w:val="0068438F"/>
    <w:rsid w:val="00692A13"/>
    <w:rsid w:val="00692B2B"/>
    <w:rsid w:val="006A05E0"/>
    <w:rsid w:val="006A5B9D"/>
    <w:rsid w:val="006B188D"/>
    <w:rsid w:val="006B3B24"/>
    <w:rsid w:val="006C5252"/>
    <w:rsid w:val="006D6172"/>
    <w:rsid w:val="006E477F"/>
    <w:rsid w:val="006F76BF"/>
    <w:rsid w:val="007046E8"/>
    <w:rsid w:val="0071428E"/>
    <w:rsid w:val="007217F1"/>
    <w:rsid w:val="007264F7"/>
    <w:rsid w:val="00731D99"/>
    <w:rsid w:val="00734ECC"/>
    <w:rsid w:val="00746B0C"/>
    <w:rsid w:val="00757CEF"/>
    <w:rsid w:val="0076149E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D3A0D"/>
    <w:rsid w:val="007D4C06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3D64"/>
    <w:rsid w:val="008451AA"/>
    <w:rsid w:val="00846F99"/>
    <w:rsid w:val="00850C81"/>
    <w:rsid w:val="0085189D"/>
    <w:rsid w:val="00863103"/>
    <w:rsid w:val="0086757F"/>
    <w:rsid w:val="00872A16"/>
    <w:rsid w:val="00872A1E"/>
    <w:rsid w:val="00877DF2"/>
    <w:rsid w:val="0089533B"/>
    <w:rsid w:val="008979D8"/>
    <w:rsid w:val="00897B81"/>
    <w:rsid w:val="008A05EA"/>
    <w:rsid w:val="008A13E5"/>
    <w:rsid w:val="008A3DF2"/>
    <w:rsid w:val="008A684F"/>
    <w:rsid w:val="008B0ABF"/>
    <w:rsid w:val="008B69AB"/>
    <w:rsid w:val="008B7695"/>
    <w:rsid w:val="008D24F6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A3E62"/>
    <w:rsid w:val="009B0B34"/>
    <w:rsid w:val="009B0BB5"/>
    <w:rsid w:val="009B2C4E"/>
    <w:rsid w:val="009B30DC"/>
    <w:rsid w:val="009B3BCE"/>
    <w:rsid w:val="009C5800"/>
    <w:rsid w:val="009D2A22"/>
    <w:rsid w:val="009E0788"/>
    <w:rsid w:val="009E0797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25F"/>
    <w:rsid w:val="00A33CCA"/>
    <w:rsid w:val="00A3527F"/>
    <w:rsid w:val="00A36D4A"/>
    <w:rsid w:val="00A379E0"/>
    <w:rsid w:val="00A433B0"/>
    <w:rsid w:val="00A46205"/>
    <w:rsid w:val="00A539E0"/>
    <w:rsid w:val="00A61EDE"/>
    <w:rsid w:val="00A70803"/>
    <w:rsid w:val="00A715CC"/>
    <w:rsid w:val="00A76C6E"/>
    <w:rsid w:val="00A81BF7"/>
    <w:rsid w:val="00A85417"/>
    <w:rsid w:val="00A9185E"/>
    <w:rsid w:val="00A9753E"/>
    <w:rsid w:val="00A978DC"/>
    <w:rsid w:val="00AA70BA"/>
    <w:rsid w:val="00AC1FBA"/>
    <w:rsid w:val="00AD0A7C"/>
    <w:rsid w:val="00AD213E"/>
    <w:rsid w:val="00AD440C"/>
    <w:rsid w:val="00AF57BF"/>
    <w:rsid w:val="00AF6256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62323"/>
    <w:rsid w:val="00B7030D"/>
    <w:rsid w:val="00B71181"/>
    <w:rsid w:val="00B730EF"/>
    <w:rsid w:val="00B733D1"/>
    <w:rsid w:val="00B76017"/>
    <w:rsid w:val="00B86110"/>
    <w:rsid w:val="00BA2908"/>
    <w:rsid w:val="00BA2EFA"/>
    <w:rsid w:val="00BA3753"/>
    <w:rsid w:val="00BA3F92"/>
    <w:rsid w:val="00BA522A"/>
    <w:rsid w:val="00BB001A"/>
    <w:rsid w:val="00BB19D5"/>
    <w:rsid w:val="00BC0CBF"/>
    <w:rsid w:val="00BC22ED"/>
    <w:rsid w:val="00BD2F89"/>
    <w:rsid w:val="00BD3EF6"/>
    <w:rsid w:val="00BD4DDC"/>
    <w:rsid w:val="00BD6E1D"/>
    <w:rsid w:val="00BE0724"/>
    <w:rsid w:val="00BE2D6B"/>
    <w:rsid w:val="00BF1791"/>
    <w:rsid w:val="00BF5CB0"/>
    <w:rsid w:val="00C01125"/>
    <w:rsid w:val="00C15EDA"/>
    <w:rsid w:val="00C160A7"/>
    <w:rsid w:val="00C17E87"/>
    <w:rsid w:val="00C222C1"/>
    <w:rsid w:val="00C305AE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A76B4"/>
    <w:rsid w:val="00CB444C"/>
    <w:rsid w:val="00CC2D37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44A6C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D2CB6"/>
    <w:rsid w:val="00DD7BCB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3C0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685C"/>
    <w:rsid w:val="00EE611E"/>
    <w:rsid w:val="00EF1106"/>
    <w:rsid w:val="00EF1552"/>
    <w:rsid w:val="00EF6CAC"/>
    <w:rsid w:val="00F100FB"/>
    <w:rsid w:val="00F11704"/>
    <w:rsid w:val="00F11EC3"/>
    <w:rsid w:val="00F13C54"/>
    <w:rsid w:val="00F164E7"/>
    <w:rsid w:val="00F176B4"/>
    <w:rsid w:val="00F22ECB"/>
    <w:rsid w:val="00F2378A"/>
    <w:rsid w:val="00F31C8B"/>
    <w:rsid w:val="00F42734"/>
    <w:rsid w:val="00F43817"/>
    <w:rsid w:val="00F51222"/>
    <w:rsid w:val="00F51276"/>
    <w:rsid w:val="00F52BFE"/>
    <w:rsid w:val="00F627C7"/>
    <w:rsid w:val="00F6294C"/>
    <w:rsid w:val="00F65030"/>
    <w:rsid w:val="00F66E4A"/>
    <w:rsid w:val="00F6726E"/>
    <w:rsid w:val="00F740B0"/>
    <w:rsid w:val="00F74F36"/>
    <w:rsid w:val="00F75DF2"/>
    <w:rsid w:val="00F923D7"/>
    <w:rsid w:val="00F940A9"/>
    <w:rsid w:val="00F95C17"/>
    <w:rsid w:val="00F95D44"/>
    <w:rsid w:val="00FA18D0"/>
    <w:rsid w:val="00FA586A"/>
    <w:rsid w:val="00FD0DAF"/>
    <w:rsid w:val="00FD366D"/>
    <w:rsid w:val="00FE355A"/>
    <w:rsid w:val="00FF6349"/>
    <w:rsid w:val="00FF6707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30EFA"/>
  <w15:docId w15:val="{F22CE08A-BCAD-42F7-9256-7296C211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00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00B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00B1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00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00B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0319-121B-4D47-BE04-C7C9DC41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873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5</cp:revision>
  <cp:lastPrinted>2017-05-12T11:36:00Z</cp:lastPrinted>
  <dcterms:created xsi:type="dcterms:W3CDTF">2017-05-15T07:06:00Z</dcterms:created>
  <dcterms:modified xsi:type="dcterms:W3CDTF">2017-05-15T07:07:00Z</dcterms:modified>
</cp:coreProperties>
</file>