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08697B" w:rsidP="00746099">
      <w:pPr>
        <w:pStyle w:val="PolytanBriefbogenBetreffzeile"/>
        <w:spacing w:after="160"/>
      </w:pPr>
      <w:bookmarkStart w:id="0" w:name="_GoBack"/>
      <w:bookmarkEnd w:id="0"/>
      <w:r>
        <w:t>I</w:t>
      </w:r>
      <w:r w:rsidR="004757D4">
        <w:t>n</w:t>
      </w:r>
      <w:r w:rsidR="00E752AD">
        <w:t xml:space="preserve"> der </w:t>
      </w:r>
      <w:r w:rsidR="004A03CA">
        <w:t>Stockhorn Arena</w:t>
      </w:r>
      <w:r w:rsidR="00F649EC">
        <w:t xml:space="preserve"> </w:t>
      </w:r>
      <w:r w:rsidR="004757D4">
        <w:t xml:space="preserve">wird </w:t>
      </w:r>
      <w:r w:rsidR="00F649EC">
        <w:t>künftig</w:t>
      </w:r>
      <w:r w:rsidR="004A03CA">
        <w:t xml:space="preserve"> auf </w:t>
      </w:r>
      <w:r w:rsidR="00E752AD">
        <w:t xml:space="preserve">einem </w:t>
      </w:r>
      <w:r w:rsidR="00E752AD" w:rsidRPr="009E1718">
        <w:rPr>
          <w:i/>
        </w:rPr>
        <w:t>LigaTurf</w:t>
      </w:r>
      <w:r w:rsidR="00F649EC" w:rsidRPr="009E1718">
        <w:rPr>
          <w:i/>
        </w:rPr>
        <w:t xml:space="preserve"> </w:t>
      </w:r>
      <w:r w:rsidR="009E1718" w:rsidRPr="009E1718">
        <w:rPr>
          <w:i/>
        </w:rPr>
        <w:t>RS Pro II</w:t>
      </w:r>
      <w:r w:rsidR="009E1718">
        <w:t xml:space="preserve"> </w:t>
      </w:r>
      <w:r w:rsidR="00514119" w:rsidRPr="00514119">
        <w:rPr>
          <w:i/>
        </w:rPr>
        <w:t xml:space="preserve">CP </w:t>
      </w:r>
      <w:r w:rsidR="00F649EC">
        <w:t>von Polytan</w:t>
      </w:r>
      <w:r w:rsidR="004757D4">
        <w:t xml:space="preserve"> gespielt</w:t>
      </w:r>
      <w:r w:rsidR="004A03CA">
        <w:t xml:space="preserve">: </w:t>
      </w:r>
    </w:p>
    <w:p w:rsidR="00284796" w:rsidRPr="0053038A" w:rsidRDefault="00E4241F" w:rsidP="00746099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Z</w:t>
      </w:r>
      <w:r w:rsidR="004757D4">
        <w:rPr>
          <w:color w:val="595959" w:themeColor="text1" w:themeTint="A6"/>
          <w:sz w:val="32"/>
          <w:szCs w:val="32"/>
        </w:rPr>
        <w:t>weite</w:t>
      </w:r>
      <w:r w:rsidR="005A6980">
        <w:rPr>
          <w:color w:val="595959" w:themeColor="text1" w:themeTint="A6"/>
          <w:sz w:val="32"/>
          <w:szCs w:val="32"/>
        </w:rPr>
        <w:t>r</w:t>
      </w:r>
      <w:r w:rsidR="004757D4">
        <w:rPr>
          <w:color w:val="595959" w:themeColor="text1" w:themeTint="A6"/>
          <w:sz w:val="32"/>
          <w:szCs w:val="32"/>
        </w:rPr>
        <w:t xml:space="preserve"> </w:t>
      </w:r>
      <w:r>
        <w:rPr>
          <w:color w:val="595959" w:themeColor="text1" w:themeTint="A6"/>
          <w:sz w:val="32"/>
          <w:szCs w:val="32"/>
        </w:rPr>
        <w:t>Kunstrasen für</w:t>
      </w:r>
      <w:r w:rsidR="00E752AD">
        <w:rPr>
          <w:color w:val="595959" w:themeColor="text1" w:themeTint="A6"/>
          <w:sz w:val="32"/>
          <w:szCs w:val="32"/>
        </w:rPr>
        <w:t xml:space="preserve"> </w:t>
      </w:r>
      <w:r w:rsidR="006E2BF8">
        <w:rPr>
          <w:color w:val="595959" w:themeColor="text1" w:themeTint="A6"/>
          <w:sz w:val="32"/>
          <w:szCs w:val="32"/>
        </w:rPr>
        <w:t>Schweizer</w:t>
      </w:r>
      <w:r>
        <w:rPr>
          <w:color w:val="595959" w:themeColor="text1" w:themeTint="A6"/>
          <w:sz w:val="32"/>
          <w:szCs w:val="32"/>
        </w:rPr>
        <w:br/>
      </w:r>
      <w:r w:rsidR="00A04275">
        <w:rPr>
          <w:color w:val="595959" w:themeColor="text1" w:themeTint="A6"/>
          <w:sz w:val="32"/>
          <w:szCs w:val="32"/>
        </w:rPr>
        <w:t>Super League</w:t>
      </w:r>
    </w:p>
    <w:p w:rsidR="00746099" w:rsidRDefault="00F649EC" w:rsidP="00746099">
      <w:pPr>
        <w:spacing w:after="160"/>
        <w:ind w:right="1"/>
      </w:pPr>
      <w:r>
        <w:rPr>
          <w:rFonts w:cs="Arial"/>
        </w:rPr>
        <w:t>Eingerahmt</w:t>
      </w:r>
      <w:r w:rsidR="00877A61">
        <w:rPr>
          <w:rFonts w:cs="Arial"/>
        </w:rPr>
        <w:t xml:space="preserve"> von</w:t>
      </w:r>
      <w:r w:rsidR="00920ABC">
        <w:rPr>
          <w:rFonts w:cs="Arial"/>
        </w:rPr>
        <w:t xml:space="preserve"> Schweizer </w:t>
      </w:r>
      <w:r w:rsidR="000762BF">
        <w:rPr>
          <w:rFonts w:cs="Arial"/>
        </w:rPr>
        <w:t>Bergen</w:t>
      </w:r>
      <w:r w:rsidR="00920ABC">
        <w:rPr>
          <w:rFonts w:cs="Arial"/>
        </w:rPr>
        <w:t xml:space="preserve"> mit </w:t>
      </w:r>
      <w:r w:rsidR="00364C73">
        <w:rPr>
          <w:rFonts w:cs="Arial"/>
        </w:rPr>
        <w:t>einzigart</w:t>
      </w:r>
      <w:r w:rsidR="000F64BD">
        <w:rPr>
          <w:rFonts w:cs="Arial"/>
        </w:rPr>
        <w:t>ige</w:t>
      </w:r>
      <w:r w:rsidR="000762BF">
        <w:rPr>
          <w:rFonts w:cs="Arial"/>
        </w:rPr>
        <w:t>m</w:t>
      </w:r>
      <w:r w:rsidR="000F64BD">
        <w:rPr>
          <w:rFonts w:cs="Arial"/>
        </w:rPr>
        <w:t xml:space="preserve"> </w:t>
      </w:r>
      <w:r w:rsidR="00B94F4C">
        <w:rPr>
          <w:rFonts w:cs="Arial"/>
        </w:rPr>
        <w:t>Berg</w:t>
      </w:r>
      <w:r w:rsidR="000F64BD">
        <w:rPr>
          <w:rFonts w:cs="Arial"/>
        </w:rPr>
        <w:t>blick</w:t>
      </w:r>
      <w:r w:rsidR="00920ABC">
        <w:rPr>
          <w:rFonts w:cs="Arial"/>
        </w:rPr>
        <w:t xml:space="preserve"> </w:t>
      </w:r>
      <w:r w:rsidR="00364C73">
        <w:rPr>
          <w:rFonts w:cs="Arial"/>
        </w:rPr>
        <w:t>auf Stockhorn, Ni</w:t>
      </w:r>
      <w:r w:rsidR="006A2239">
        <w:rPr>
          <w:rFonts w:cs="Arial"/>
        </w:rPr>
        <w:t>esen, Eiger, Mönch und Jungfrau</w:t>
      </w:r>
      <w:r w:rsidR="00364C73">
        <w:rPr>
          <w:rFonts w:cs="Arial"/>
        </w:rPr>
        <w:t xml:space="preserve"> </w:t>
      </w:r>
      <w:r w:rsidR="00920ABC">
        <w:rPr>
          <w:rFonts w:cs="Arial"/>
        </w:rPr>
        <w:t xml:space="preserve">wurde 2011 die Stockhorn Arena in Thun </w:t>
      </w:r>
      <w:r w:rsidR="00DF6A88">
        <w:rPr>
          <w:rFonts w:cs="Arial"/>
        </w:rPr>
        <w:t xml:space="preserve">im Berner Oberland </w:t>
      </w:r>
      <w:r>
        <w:rPr>
          <w:rFonts w:cs="Arial"/>
        </w:rPr>
        <w:t>fertiggestellt</w:t>
      </w:r>
      <w:r w:rsidR="00920ABC">
        <w:rPr>
          <w:rFonts w:cs="Arial"/>
        </w:rPr>
        <w:t xml:space="preserve">. </w:t>
      </w:r>
      <w:r w:rsidR="00E4241F">
        <w:rPr>
          <w:rFonts w:cs="Arial"/>
        </w:rPr>
        <w:t>Das Stadion ist</w:t>
      </w:r>
      <w:r>
        <w:rPr>
          <w:rFonts w:cs="Arial"/>
        </w:rPr>
        <w:t xml:space="preserve"> </w:t>
      </w:r>
      <w:r w:rsidR="00364C73">
        <w:rPr>
          <w:rFonts w:cs="Arial"/>
        </w:rPr>
        <w:t xml:space="preserve">Heimat des FC Thun </w:t>
      </w:r>
      <w:r w:rsidR="00364C73">
        <w:t xml:space="preserve">1898 und </w:t>
      </w:r>
      <w:r w:rsidR="00285CC5">
        <w:t xml:space="preserve">ein hochmoderner </w:t>
      </w:r>
      <w:r w:rsidR="00816B07">
        <w:t>Multifunktions</w:t>
      </w:r>
      <w:r w:rsidR="00285CC5">
        <w:t xml:space="preserve">komplex </w:t>
      </w:r>
      <w:r w:rsidR="00364C73">
        <w:t>mit ange</w:t>
      </w:r>
      <w:r w:rsidR="00E4241F">
        <w:t>bundenem</w:t>
      </w:r>
      <w:r w:rsidR="00285CC5">
        <w:t xml:space="preserve"> </w:t>
      </w:r>
      <w:r w:rsidR="00E4241F">
        <w:t>Einkaufszentrum</w:t>
      </w:r>
      <w:r w:rsidR="00364C73">
        <w:t xml:space="preserve">, </w:t>
      </w:r>
      <w:r w:rsidR="005C0B36">
        <w:t xml:space="preserve">Tiefgarage </w:t>
      </w:r>
      <w:r w:rsidR="00285CC5">
        <w:t>für</w:t>
      </w:r>
      <w:r w:rsidR="000F64BD">
        <w:t xml:space="preserve"> 900 </w:t>
      </w:r>
      <w:r w:rsidR="00B94F4C">
        <w:t>Fahrzeuge</w:t>
      </w:r>
      <w:r w:rsidR="000F64BD">
        <w:t xml:space="preserve"> </w:t>
      </w:r>
      <w:r w:rsidR="005C0B36">
        <w:t xml:space="preserve">und </w:t>
      </w:r>
      <w:r w:rsidR="0008697B">
        <w:t>Solaranlage</w:t>
      </w:r>
      <w:r w:rsidR="00285CC5">
        <w:t xml:space="preserve"> </w:t>
      </w:r>
      <w:r w:rsidR="000F64BD">
        <w:t>auf rund 5.400 Quadratmetern</w:t>
      </w:r>
      <w:r w:rsidR="005C0B36">
        <w:t xml:space="preserve"> </w:t>
      </w:r>
      <w:r w:rsidR="000F64BD">
        <w:t>Dachfläche</w:t>
      </w:r>
      <w:r w:rsidR="002057D1" w:rsidRPr="002057D1">
        <w:t xml:space="preserve"> </w:t>
      </w:r>
      <w:r w:rsidR="002057D1">
        <w:t>zur Stromgewinnung</w:t>
      </w:r>
      <w:r w:rsidR="005C0B36">
        <w:t xml:space="preserve">. Während eines Fußballspiels fasst die Arena 10.000 Zuschauer, bei einer der zahlreichen sonstigen Veranstaltungen lässt sich </w:t>
      </w:r>
      <w:r w:rsidR="002057D1">
        <w:t xml:space="preserve">die </w:t>
      </w:r>
      <w:r w:rsidR="00E87147">
        <w:t>Besucherk</w:t>
      </w:r>
      <w:r w:rsidR="001E77D0">
        <w:t>apazität auf 20.000 auf</w:t>
      </w:r>
      <w:r w:rsidR="005C0B36">
        <w:t xml:space="preserve">stocken. </w:t>
      </w:r>
      <w:r w:rsidR="000762BF">
        <w:t xml:space="preserve">Die Saison 2015/16 beendeten die Profis des FC Thun auf </w:t>
      </w:r>
      <w:r w:rsidR="001046EB">
        <w:t xml:space="preserve">dem </w:t>
      </w:r>
      <w:r w:rsidR="000762BF">
        <w:t xml:space="preserve">6. Rang der </w:t>
      </w:r>
      <w:r w:rsidR="006476CA">
        <w:t xml:space="preserve">Schweizer </w:t>
      </w:r>
      <w:r w:rsidR="000762BF">
        <w:t>Super League. Zu den größten Vereinserfolgen</w:t>
      </w:r>
      <w:r w:rsidR="001046EB">
        <w:t xml:space="preserve"> </w:t>
      </w:r>
      <w:r w:rsidR="00223740">
        <w:t xml:space="preserve">zählen </w:t>
      </w:r>
      <w:r w:rsidR="00E4241F">
        <w:t>die</w:t>
      </w:r>
      <w:r w:rsidR="00223740">
        <w:t xml:space="preserve"> </w:t>
      </w:r>
      <w:r w:rsidR="000762BF">
        <w:t>Gruppenhase</w:t>
      </w:r>
      <w:r w:rsidR="006476CA">
        <w:t xml:space="preserve"> in der </w:t>
      </w:r>
      <w:r w:rsidR="000762BF">
        <w:t xml:space="preserve">Champions League 2005 </w:t>
      </w:r>
      <w:r w:rsidR="006476CA">
        <w:t>sowie die Gruppenphase in der</w:t>
      </w:r>
      <w:r w:rsidR="000762BF">
        <w:t xml:space="preserve"> </w:t>
      </w:r>
      <w:r w:rsidR="006476CA">
        <w:t xml:space="preserve">UEFA </w:t>
      </w:r>
      <w:r w:rsidR="000762BF">
        <w:t>Europa</w:t>
      </w:r>
      <w:r w:rsidR="006476CA">
        <w:t xml:space="preserve"> League</w:t>
      </w:r>
      <w:r w:rsidR="000762BF">
        <w:t xml:space="preserve"> </w:t>
      </w:r>
      <w:r w:rsidR="006476CA">
        <w:t xml:space="preserve">in der </w:t>
      </w:r>
      <w:r w:rsidR="001046EB">
        <w:t>Spielzeit</w:t>
      </w:r>
      <w:r w:rsidR="006476CA">
        <w:t xml:space="preserve"> </w:t>
      </w:r>
      <w:r w:rsidR="000762BF">
        <w:t xml:space="preserve">2013/14. </w:t>
      </w:r>
    </w:p>
    <w:p w:rsidR="00746099" w:rsidRPr="00514119" w:rsidRDefault="00F649EC" w:rsidP="00746099">
      <w:pPr>
        <w:spacing w:after="160"/>
        <w:ind w:right="1"/>
      </w:pPr>
      <w:r>
        <w:t xml:space="preserve">Seit </w:t>
      </w:r>
      <w:r w:rsidR="00E4241F">
        <w:t>der Er</w:t>
      </w:r>
      <w:r w:rsidR="009B5EC8">
        <w:t xml:space="preserve">öffnung </w:t>
      </w:r>
      <w:r w:rsidR="00E4241F">
        <w:t xml:space="preserve">des Stadions </w:t>
      </w:r>
      <w:r w:rsidR="00FD4524">
        <w:t xml:space="preserve">am 9. Juli 2011 </w:t>
      </w:r>
      <w:r>
        <w:t>spiel</w:t>
      </w:r>
      <w:r w:rsidR="006476CA">
        <w:t xml:space="preserve">en die </w:t>
      </w:r>
      <w:r>
        <w:t>Erstligap</w:t>
      </w:r>
      <w:r w:rsidR="006476CA">
        <w:t xml:space="preserve">rofis </w:t>
      </w:r>
      <w:r w:rsidR="00223740">
        <w:t xml:space="preserve">auf Kunstrasen. </w:t>
      </w:r>
      <w:r w:rsidR="009B5EC8">
        <w:t>D</w:t>
      </w:r>
      <w:r>
        <w:t>er</w:t>
      </w:r>
      <w:r w:rsidR="009B5EC8">
        <w:t xml:space="preserve"> </w:t>
      </w:r>
      <w:r w:rsidR="00E4241F">
        <w:t>„</w:t>
      </w:r>
      <w:r w:rsidR="00FD4524">
        <w:t>R</w:t>
      </w:r>
      <w:r w:rsidR="009B5EC8">
        <w:t>asen der ersten Stunde</w:t>
      </w:r>
      <w:r w:rsidR="004F5DD2">
        <w:t>“</w:t>
      </w:r>
      <w:r w:rsidR="009B5EC8">
        <w:t xml:space="preserve"> </w:t>
      </w:r>
      <w:r w:rsidR="00E4241F">
        <w:t>musste</w:t>
      </w:r>
      <w:r w:rsidR="006476CA">
        <w:t xml:space="preserve"> au</w:t>
      </w:r>
      <w:r w:rsidR="009B5EC8">
        <w:t>f</w:t>
      </w:r>
      <w:r w:rsidR="006476CA">
        <w:t>grund seine</w:t>
      </w:r>
      <w:r w:rsidR="009B5EC8">
        <w:t xml:space="preserve">s </w:t>
      </w:r>
      <w:r w:rsidR="001E77D0">
        <w:t>abgenutzten</w:t>
      </w:r>
      <w:r w:rsidR="006476CA">
        <w:t xml:space="preserve"> Zustands im </w:t>
      </w:r>
      <w:r w:rsidR="00F17732">
        <w:t>Juni</w:t>
      </w:r>
      <w:r w:rsidR="00DF6A88">
        <w:t xml:space="preserve"> 2016 </w:t>
      </w:r>
      <w:r w:rsidR="00E4241F">
        <w:t>ausgetauscht werden –</w:t>
      </w:r>
      <w:r w:rsidR="006A2239">
        <w:t xml:space="preserve"> </w:t>
      </w:r>
      <w:r w:rsidR="00E4241F">
        <w:t xml:space="preserve">Die Wahl fiel auf einen </w:t>
      </w:r>
      <w:r w:rsidR="00285CC5" w:rsidRPr="00285CC5">
        <w:rPr>
          <w:i/>
        </w:rPr>
        <w:t>LigaTurf RS Pro II CoolPlus</w:t>
      </w:r>
      <w:r w:rsidR="00FD4524">
        <w:t xml:space="preserve">. Durch die Zertifizierung </w:t>
      </w:r>
      <w:r w:rsidR="00E4241F">
        <w:t xml:space="preserve">des Kunstrasensystems von Polytan </w:t>
      </w:r>
      <w:r w:rsidR="00FD4524">
        <w:t xml:space="preserve">mit dem </w:t>
      </w:r>
      <w:r w:rsidR="0092027C">
        <w:t>„FIFA Quality P</w:t>
      </w:r>
      <w:r w:rsidR="00285CC5">
        <w:t>ro“</w:t>
      </w:r>
      <w:r w:rsidR="00FD4524">
        <w:t xml:space="preserve"> Gütesiegel</w:t>
      </w:r>
      <w:r w:rsidR="00285CC5">
        <w:t xml:space="preserve"> </w:t>
      </w:r>
      <w:r w:rsidR="00E4241F">
        <w:t>stellt</w:t>
      </w:r>
      <w:r w:rsidR="00DA5469">
        <w:t xml:space="preserve"> </w:t>
      </w:r>
      <w:r>
        <w:t xml:space="preserve">der </w:t>
      </w:r>
      <w:r w:rsidR="00FD4524">
        <w:t xml:space="preserve">neue </w:t>
      </w:r>
      <w:r w:rsidR="009E1718">
        <w:t>Sport</w:t>
      </w:r>
      <w:r w:rsidR="00644669">
        <w:t>boden</w:t>
      </w:r>
      <w:r>
        <w:t xml:space="preserve"> </w:t>
      </w:r>
      <w:r w:rsidR="00E4241F">
        <w:t>zum einen</w:t>
      </w:r>
      <w:r w:rsidR="009E1718">
        <w:t xml:space="preserve"> </w:t>
      </w:r>
      <w:r>
        <w:t xml:space="preserve">seine </w:t>
      </w:r>
      <w:r w:rsidR="009E1718">
        <w:t xml:space="preserve">hohe </w:t>
      </w:r>
      <w:r w:rsidR="001E77D0">
        <w:t>Qualität</w:t>
      </w:r>
      <w:r w:rsidR="00DA5469">
        <w:t xml:space="preserve"> unter Beweis</w:t>
      </w:r>
      <w:r w:rsidR="009E1718">
        <w:t xml:space="preserve">, </w:t>
      </w:r>
      <w:r w:rsidR="00E4241F">
        <w:t>zum anderen</w:t>
      </w:r>
      <w:r>
        <w:t xml:space="preserve"> ist </w:t>
      </w:r>
      <w:r w:rsidR="00E4241F">
        <w:t>er</w:t>
      </w:r>
      <w:r w:rsidR="009E1718">
        <w:t xml:space="preserve"> </w:t>
      </w:r>
      <w:r w:rsidR="00816B07">
        <w:t xml:space="preserve">damit </w:t>
      </w:r>
      <w:r w:rsidR="00A244CC">
        <w:t>für</w:t>
      </w:r>
      <w:r w:rsidR="009B5EC8">
        <w:t xml:space="preserve"> internationale </w:t>
      </w:r>
      <w:r w:rsidR="009E1718">
        <w:t>Spiele</w:t>
      </w:r>
      <w:r w:rsidR="00B94F4C">
        <w:t xml:space="preserve"> </w:t>
      </w:r>
      <w:r w:rsidR="00746099">
        <w:t>offiziell</w:t>
      </w:r>
      <w:r w:rsidR="00E4241F">
        <w:t xml:space="preserve"> </w:t>
      </w:r>
      <w:r w:rsidR="00B94F4C">
        <w:t xml:space="preserve">zugelassen. </w:t>
      </w:r>
      <w:r w:rsidR="00746099" w:rsidRPr="00514119">
        <w:t xml:space="preserve">Geplant und installiert wurde das Spielfeld von der </w:t>
      </w:r>
      <w:proofErr w:type="spellStart"/>
      <w:r w:rsidR="00746099" w:rsidRPr="00514119">
        <w:t>Bächler</w:t>
      </w:r>
      <w:proofErr w:type="spellEnd"/>
      <w:r w:rsidR="00746099" w:rsidRPr="00514119">
        <w:t xml:space="preserve"> + </w:t>
      </w:r>
      <w:proofErr w:type="spellStart"/>
      <w:r w:rsidR="00746099" w:rsidRPr="00514119">
        <w:t>Güttinger</w:t>
      </w:r>
      <w:proofErr w:type="spellEnd"/>
      <w:r w:rsidR="00746099" w:rsidRPr="00514119">
        <w:t xml:space="preserve"> AG aus Kiesen</w:t>
      </w:r>
      <w:r w:rsidR="00AE71AC" w:rsidRPr="00514119">
        <w:t>.</w:t>
      </w:r>
      <w:r w:rsidR="00AE71AC" w:rsidRPr="00030169">
        <w:rPr>
          <w:color w:val="FF0000"/>
        </w:rPr>
        <w:t xml:space="preserve"> </w:t>
      </w:r>
    </w:p>
    <w:p w:rsidR="004757D4" w:rsidRDefault="00877A61" w:rsidP="00746099">
      <w:pPr>
        <w:pStyle w:val="PolytanBriefbogenTextblock"/>
        <w:spacing w:after="160"/>
      </w:pPr>
      <w:r>
        <w:t>Die Gründe</w:t>
      </w:r>
      <w:r w:rsidR="00E752AD">
        <w:t xml:space="preserve">, </w:t>
      </w:r>
      <w:r w:rsidR="00D46DA8">
        <w:t>warum</w:t>
      </w:r>
      <w:r w:rsidR="00E752AD">
        <w:t xml:space="preserve"> sich die </w:t>
      </w:r>
      <w:r w:rsidR="007D0046">
        <w:t>Genossenschaft Arena Thun</w:t>
      </w:r>
      <w:r w:rsidR="00E752AD">
        <w:t xml:space="preserve"> für Kunstrasen in der Stockhorn Arena entschieden</w:t>
      </w:r>
      <w:r w:rsidR="006C3C48">
        <w:t xml:space="preserve"> hat</w:t>
      </w:r>
      <w:r w:rsidR="00E752AD">
        <w:t>, waren viel</w:t>
      </w:r>
      <w:r w:rsidR="00562287">
        <w:t>fältig</w:t>
      </w:r>
      <w:r w:rsidR="000B1579">
        <w:t>. Zunächst standen die alpinen Witterungsverhältnisse der Region Bern</w:t>
      </w:r>
      <w:r w:rsidR="00F17732">
        <w:t>er Oberland</w:t>
      </w:r>
      <w:r w:rsidR="000B1579">
        <w:t xml:space="preserve"> im </w:t>
      </w:r>
      <w:r w:rsidR="001E77D0">
        <w:t>Vordergrund</w:t>
      </w:r>
      <w:r w:rsidR="00E4241F">
        <w:t xml:space="preserve"> – d</w:t>
      </w:r>
      <w:r w:rsidR="000B1579">
        <w:t xml:space="preserve">urch </w:t>
      </w:r>
      <w:r w:rsidR="004F5DD2">
        <w:t xml:space="preserve">die </w:t>
      </w:r>
      <w:r w:rsidR="006F771D">
        <w:t>häufige</w:t>
      </w:r>
      <w:r w:rsidR="004F5DD2">
        <w:t>n</w:t>
      </w:r>
      <w:r w:rsidR="006F771D">
        <w:t xml:space="preserve"> und </w:t>
      </w:r>
      <w:r w:rsidR="000B1579">
        <w:t>starke</w:t>
      </w:r>
      <w:r w:rsidR="004F5DD2">
        <w:t>n</w:t>
      </w:r>
      <w:r w:rsidR="000B1579">
        <w:t xml:space="preserve"> Schneefälle im Winter muss der Platz </w:t>
      </w:r>
      <w:r w:rsidR="004351E2">
        <w:t xml:space="preserve">oft </w:t>
      </w:r>
      <w:r w:rsidR="004757D4">
        <w:t xml:space="preserve">von Schnee </w:t>
      </w:r>
      <w:r w:rsidR="000B1579">
        <w:t>geräumt werden</w:t>
      </w:r>
      <w:r w:rsidR="006A2239">
        <w:t>:</w:t>
      </w:r>
      <w:r w:rsidR="00E4241F">
        <w:t xml:space="preserve"> E</w:t>
      </w:r>
      <w:r w:rsidR="000B1579">
        <w:t>ine mechanische Belastung, die</w:t>
      </w:r>
      <w:r w:rsidR="00D46DA8">
        <w:t xml:space="preserve"> </w:t>
      </w:r>
      <w:r w:rsidR="000B1579">
        <w:t>Kun</w:t>
      </w:r>
      <w:r w:rsidR="001E77D0">
        <w:t>s</w:t>
      </w:r>
      <w:r w:rsidR="000B1579">
        <w:t xml:space="preserve">trasen </w:t>
      </w:r>
      <w:r w:rsidR="004757D4">
        <w:t xml:space="preserve">im Gegensatz zu Naturrasen </w:t>
      </w:r>
      <w:r w:rsidR="00E4241F">
        <w:t>unbeschadet übersteht</w:t>
      </w:r>
      <w:r w:rsidR="001E77D0">
        <w:t xml:space="preserve">. </w:t>
      </w:r>
      <w:r w:rsidR="00EF3755">
        <w:t xml:space="preserve">Darüber hinaus ist Kunstrasen im Unterhalt deutlich günstiger als </w:t>
      </w:r>
      <w:r w:rsidR="00B51310">
        <w:t>natürlich gewachsenes</w:t>
      </w:r>
      <w:r w:rsidR="00754EC5">
        <w:t xml:space="preserve"> Grün</w:t>
      </w:r>
      <w:r w:rsidR="00EF3755">
        <w:t xml:space="preserve">: </w:t>
      </w:r>
      <w:r w:rsidR="00972572" w:rsidRPr="00761538">
        <w:lastRenderedPageBreak/>
        <w:t>Die Pflege- und Wartun</w:t>
      </w:r>
      <w:r w:rsidR="00972572">
        <w:t>gskosten belaufen sich auf rund ein Drittel der Au</w:t>
      </w:r>
      <w:r w:rsidR="00972572" w:rsidRPr="00761538">
        <w:t xml:space="preserve">fwendungen für Naturrasen. </w:t>
      </w:r>
      <w:r w:rsidR="00972572">
        <w:t xml:space="preserve">Und nicht zuletzt überzeugte die </w:t>
      </w:r>
      <w:r w:rsidR="00972572" w:rsidRPr="00761538">
        <w:t xml:space="preserve">durchschnittliche Nutzungsdauer </w:t>
      </w:r>
      <w:r w:rsidR="00B51310">
        <w:t xml:space="preserve">mit bis zu </w:t>
      </w:r>
      <w:r w:rsidR="00972572">
        <w:t xml:space="preserve">1.800 </w:t>
      </w:r>
      <w:r w:rsidR="00B51310">
        <w:t>Stunden</w:t>
      </w:r>
      <w:r w:rsidR="00972572" w:rsidRPr="00761538">
        <w:t xml:space="preserve"> pr</w:t>
      </w:r>
      <w:r w:rsidR="00972572">
        <w:t>o Jahr</w:t>
      </w:r>
      <w:r w:rsidR="00E4241F">
        <w:t xml:space="preserve"> – a</w:t>
      </w:r>
      <w:r w:rsidR="00B51310">
        <w:t xml:space="preserve">uf Naturrasen sind im Schnitt </w:t>
      </w:r>
      <w:r w:rsidR="00972572">
        <w:t xml:space="preserve">600 Spielstunden </w:t>
      </w:r>
      <w:r w:rsidR="00B51310">
        <w:t xml:space="preserve">möglich, bevor </w:t>
      </w:r>
      <w:r w:rsidR="004757D4">
        <w:t>der Untergrund</w:t>
      </w:r>
      <w:r w:rsidR="00B51310">
        <w:t xml:space="preserve"> </w:t>
      </w:r>
      <w:r w:rsidR="00B51310" w:rsidRPr="00761538">
        <w:t>den Anforderungen eines regulären Spielbetriebs nicht mehr genügt</w:t>
      </w:r>
      <w:r w:rsidR="00972572">
        <w:t xml:space="preserve">. </w:t>
      </w:r>
    </w:p>
    <w:p w:rsidR="00972572" w:rsidRDefault="004757D4" w:rsidP="00746099">
      <w:pPr>
        <w:pStyle w:val="PolytanBriefbogenTextblock"/>
        <w:spacing w:after="160"/>
        <w:rPr>
          <w:i/>
        </w:rPr>
      </w:pPr>
      <w:r>
        <w:t xml:space="preserve">Durch die Entscheidung für Kunstrasen </w:t>
      </w:r>
      <w:r w:rsidR="00972572">
        <w:t xml:space="preserve">können </w:t>
      </w:r>
      <w:r>
        <w:t xml:space="preserve">gleich </w:t>
      </w:r>
      <w:r w:rsidR="00972572">
        <w:t xml:space="preserve">drei Mannschaften </w:t>
      </w:r>
      <w:r w:rsidR="00754EC5">
        <w:t xml:space="preserve">ganzjährig </w:t>
      </w:r>
      <w:r w:rsidR="00972572">
        <w:t xml:space="preserve">in der Stockhorn Arena </w:t>
      </w:r>
      <w:r w:rsidR="00754EC5">
        <w:t>trainieren</w:t>
      </w:r>
      <w:r w:rsidR="00972572">
        <w:t xml:space="preserve"> und spielen</w:t>
      </w:r>
      <w:r w:rsidR="0008697B">
        <w:t xml:space="preserve">, ohne </w:t>
      </w:r>
      <w:r w:rsidR="004351E2">
        <w:t>witterungsbedingte Unterbrechungen</w:t>
      </w:r>
      <w:r>
        <w:t xml:space="preserve"> in Kauf nehmen zu müssen</w:t>
      </w:r>
      <w:r w:rsidR="00754EC5">
        <w:t xml:space="preserve">. </w:t>
      </w:r>
      <w:r w:rsidR="004351E2">
        <w:t xml:space="preserve">Speziell </w:t>
      </w:r>
      <w:r w:rsidR="00E4241F">
        <w:t xml:space="preserve">auf </w:t>
      </w:r>
      <w:r w:rsidR="00B51310">
        <w:t xml:space="preserve">das Kunstrasensystem </w:t>
      </w:r>
      <w:r w:rsidR="00B51310" w:rsidRPr="00285CC5">
        <w:rPr>
          <w:i/>
        </w:rPr>
        <w:t>LigaTurf RS Pro II CoolPlus</w:t>
      </w:r>
      <w:r w:rsidR="00B51310">
        <w:rPr>
          <w:i/>
        </w:rPr>
        <w:t xml:space="preserve"> </w:t>
      </w:r>
      <w:r w:rsidR="00B51310" w:rsidRPr="0092027C">
        <w:t>von Polytan</w:t>
      </w:r>
      <w:r w:rsidR="00B51310">
        <w:rPr>
          <w:i/>
        </w:rPr>
        <w:t xml:space="preserve"> </w:t>
      </w:r>
      <w:r w:rsidR="00E4241F">
        <w:t xml:space="preserve">fiel die Wahl der </w:t>
      </w:r>
      <w:r w:rsidR="004351E2">
        <w:t xml:space="preserve">Verantwortlichen </w:t>
      </w:r>
      <w:r w:rsidR="00B51310" w:rsidRPr="00B51310">
        <w:t xml:space="preserve">aufgrund von Empfehlungen anderer </w:t>
      </w:r>
      <w:r w:rsidR="00B51310">
        <w:t>Stadien</w:t>
      </w:r>
      <w:r w:rsidR="00B51310" w:rsidRPr="00B51310">
        <w:t xml:space="preserve"> sowie </w:t>
      </w:r>
      <w:r>
        <w:t xml:space="preserve">einem </w:t>
      </w:r>
      <w:r w:rsidR="00E4241F">
        <w:t>guten</w:t>
      </w:r>
      <w:r w:rsidR="00B51310" w:rsidRPr="00B51310">
        <w:t xml:space="preserve"> Preis-Leistungsverhältnis.</w:t>
      </w:r>
      <w:r w:rsidR="00B51310">
        <w:rPr>
          <w:i/>
        </w:rPr>
        <w:t xml:space="preserve"> </w:t>
      </w:r>
    </w:p>
    <w:p w:rsidR="00E4241F" w:rsidRDefault="00E4241F" w:rsidP="00746099">
      <w:pPr>
        <w:spacing w:after="160"/>
        <w:ind w:right="1"/>
      </w:pPr>
      <w:r>
        <w:t>Mit der Stockhorn Arena gibt es nun zwei Fußballstadien in der Schweiz, in denen Super League-Spiele auf Kunstrasen ausgetragen werden. Das erste wa</w:t>
      </w:r>
      <w:r w:rsidR="006A2239">
        <w:t>r das Stade de Suisse in Bern: D</w:t>
      </w:r>
      <w:r>
        <w:t xml:space="preserve">ort spielt der mehrfache Schweizer Meister BSC Young Boys seit 2014 auf einem </w:t>
      </w:r>
      <w:r w:rsidRPr="00E752AD">
        <w:rPr>
          <w:i/>
        </w:rPr>
        <w:t>LigaTurf RS Pro CoolPlus</w:t>
      </w:r>
      <w:r>
        <w:rPr>
          <w:i/>
        </w:rPr>
        <w:t xml:space="preserve"> </w:t>
      </w:r>
      <w:r w:rsidRPr="006C3C48">
        <w:t>von Polytan</w:t>
      </w:r>
      <w:r>
        <w:t xml:space="preserve">. </w:t>
      </w:r>
      <w:r w:rsidR="00045AF7">
        <w:t xml:space="preserve">Ebenfalls „FIFA Quality Pro“ zertifiziert. </w:t>
      </w:r>
    </w:p>
    <w:p w:rsidR="004351E2" w:rsidRDefault="004351E2" w:rsidP="00746099">
      <w:pPr>
        <w:pStyle w:val="PolytanBriefbogenTextblock"/>
        <w:spacing w:after="160"/>
        <w:rPr>
          <w:rStyle w:val="Hyperlink"/>
        </w:rPr>
      </w:pPr>
      <w:r w:rsidRPr="004351E2">
        <w:t xml:space="preserve">Weitere Informationen unter </w:t>
      </w:r>
      <w:hyperlink r:id="rId8" w:history="1">
        <w:r w:rsidRPr="00B54DF0">
          <w:rPr>
            <w:rStyle w:val="Hyperlink"/>
          </w:rPr>
          <w:t>www.polytan.de</w:t>
        </w:r>
      </w:hyperlink>
    </w:p>
    <w:p w:rsidR="00514119" w:rsidRPr="00514119" w:rsidRDefault="00514119" w:rsidP="00746099">
      <w:pPr>
        <w:pStyle w:val="PolytanBriefbogenTextblock"/>
        <w:spacing w:after="160"/>
        <w:rPr>
          <w:b/>
        </w:rPr>
      </w:pPr>
      <w:r w:rsidRPr="00514119">
        <w:rPr>
          <w:b/>
        </w:rPr>
        <w:t xml:space="preserve">Übersicht Bildmaterial: </w:t>
      </w:r>
    </w:p>
    <w:p w:rsidR="00B94F4C" w:rsidRDefault="004351E2" w:rsidP="00514119">
      <w:pPr>
        <w:pStyle w:val="PolytanBriefbogenTextblock"/>
        <w:spacing w:after="160"/>
      </w:pPr>
      <w:r>
        <w:rPr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Stockhorn_Arena_01_kl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Stockhorn_Arena_02_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0A7">
        <w:br/>
      </w:r>
      <w:r w:rsidRPr="004351E2">
        <w:rPr>
          <w:b/>
        </w:rPr>
        <w:t>Polytan_Stockhorn_Arena_01.jpg</w:t>
      </w:r>
      <w:r w:rsidRPr="004351E2">
        <w:rPr>
          <w:b/>
        </w:rPr>
        <w:tab/>
        <w:t>Polytan_Stockhorn_Arena_02.jpg</w:t>
      </w:r>
      <w:r w:rsidR="00514119">
        <w:rPr>
          <w:b/>
        </w:rPr>
        <w:br/>
        <w:t>(Foto</w:t>
      </w:r>
      <w:r w:rsidR="00514119" w:rsidRPr="004351E2">
        <w:rPr>
          <w:b/>
        </w:rPr>
        <w:t xml:space="preserve">: Ben </w:t>
      </w:r>
      <w:proofErr w:type="spellStart"/>
      <w:r w:rsidR="00514119" w:rsidRPr="004351E2">
        <w:rPr>
          <w:b/>
        </w:rPr>
        <w:t>Wiesenfarth</w:t>
      </w:r>
      <w:proofErr w:type="spellEnd"/>
      <w:r w:rsidR="00514119" w:rsidRPr="004351E2">
        <w:rPr>
          <w:b/>
        </w:rPr>
        <w:t>)</w:t>
      </w:r>
      <w:r w:rsidR="00514119">
        <w:rPr>
          <w:b/>
        </w:rPr>
        <w:br/>
      </w:r>
      <w:r w:rsidR="00C62922" w:rsidRPr="00C62922">
        <w:t xml:space="preserve">Die </w:t>
      </w:r>
      <w:r w:rsidR="00C62922">
        <w:t xml:space="preserve">im Juli </w:t>
      </w:r>
      <w:r w:rsidR="00C62922" w:rsidRPr="00C62922">
        <w:t xml:space="preserve">2011 eröffnete Stockhorn Arena ist Heimat des </w:t>
      </w:r>
      <w:r w:rsidR="007B20A7">
        <w:t xml:space="preserve">Fußballklubs </w:t>
      </w:r>
      <w:r w:rsidR="00C62922" w:rsidRPr="00C62922">
        <w:t>FC Thun</w:t>
      </w:r>
      <w:r w:rsidR="007B20A7">
        <w:t xml:space="preserve"> 1898. </w:t>
      </w:r>
      <w:r w:rsidR="00C62922" w:rsidRPr="00C62922">
        <w:t xml:space="preserve">Mit </w:t>
      </w:r>
      <w:r w:rsidR="00C62922">
        <w:t>einer Kapazität</w:t>
      </w:r>
      <w:r w:rsidR="00C62922" w:rsidRPr="00C62922">
        <w:t xml:space="preserve"> </w:t>
      </w:r>
      <w:r w:rsidR="007B20A7">
        <w:t xml:space="preserve">für </w:t>
      </w:r>
      <w:r w:rsidR="00C62922" w:rsidRPr="00C62922">
        <w:t xml:space="preserve">10.000 </w:t>
      </w:r>
      <w:r w:rsidR="007B20A7">
        <w:t>Fußballfans</w:t>
      </w:r>
      <w:r w:rsidR="00C62922" w:rsidRPr="00C62922">
        <w:t xml:space="preserve"> ist es ein </w:t>
      </w:r>
      <w:r w:rsidR="00C62922">
        <w:t xml:space="preserve">eher </w:t>
      </w:r>
      <w:r w:rsidR="00C62922" w:rsidRPr="00C62922">
        <w:t xml:space="preserve">kleines, aber </w:t>
      </w:r>
      <w:r w:rsidR="007B20A7">
        <w:t xml:space="preserve">trotzdem </w:t>
      </w:r>
      <w:r w:rsidR="00C62922" w:rsidRPr="00C62922">
        <w:t>hochmodernes Stadion</w:t>
      </w:r>
      <w:r w:rsidR="00C62922">
        <w:t xml:space="preserve">. </w:t>
      </w:r>
    </w:p>
    <w:p w:rsidR="00514119" w:rsidRDefault="00514119" w:rsidP="00746099">
      <w:pPr>
        <w:pStyle w:val="PolytanBriefbogenTextblock"/>
        <w:spacing w:after="160"/>
      </w:pPr>
    </w:p>
    <w:p w:rsidR="00514119" w:rsidRDefault="00514119" w:rsidP="00746099">
      <w:pPr>
        <w:pStyle w:val="PolytanBriefbogenTextblock"/>
        <w:spacing w:after="160"/>
      </w:pPr>
    </w:p>
    <w:p w:rsidR="00514119" w:rsidRDefault="007B20A7" w:rsidP="00746099">
      <w:pPr>
        <w:pStyle w:val="PolytanBriefbogenTextblock"/>
        <w:spacing w:after="160"/>
      </w:pPr>
      <w:r>
        <w:rPr>
          <w:noProof/>
          <w:lang w:eastAsia="de-DE"/>
        </w:rPr>
        <w:lastRenderedPageBreak/>
        <w:drawing>
          <wp:inline distT="0" distB="0" distL="0" distR="0">
            <wp:extent cx="1800000" cy="1202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Stockhorn_Arena_03_kle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5C575C" w:rsidRDefault="007B20A7" w:rsidP="00746099">
      <w:pPr>
        <w:pStyle w:val="PolytanBriefbogenTextblock"/>
        <w:spacing w:after="160"/>
      </w:pPr>
      <w:r>
        <w:rPr>
          <w:b/>
        </w:rPr>
        <w:t>Polytan_Stockhorn_Arena_03</w:t>
      </w:r>
      <w:r w:rsidRPr="004351E2">
        <w:rPr>
          <w:b/>
        </w:rPr>
        <w:t>.jpg</w:t>
      </w:r>
      <w:r w:rsidR="00514119">
        <w:rPr>
          <w:b/>
        </w:rPr>
        <w:t xml:space="preserve"> (Foto</w:t>
      </w:r>
      <w:r w:rsidR="00514119" w:rsidRPr="004351E2">
        <w:rPr>
          <w:b/>
        </w:rPr>
        <w:t xml:space="preserve">: Ben </w:t>
      </w:r>
      <w:proofErr w:type="spellStart"/>
      <w:r w:rsidR="00514119" w:rsidRPr="004351E2">
        <w:rPr>
          <w:b/>
        </w:rPr>
        <w:t>Wiesenfarth</w:t>
      </w:r>
      <w:proofErr w:type="spellEnd"/>
      <w:r w:rsidR="00514119" w:rsidRPr="004351E2">
        <w:rPr>
          <w:b/>
        </w:rPr>
        <w:t>)</w:t>
      </w:r>
      <w:r w:rsidR="00514119">
        <w:rPr>
          <w:b/>
        </w:rPr>
        <w:br/>
      </w:r>
      <w:r>
        <w:t>Das Stadion ist nach dem Schweizer Minergie-Standard für Nachhaltiges Bauen zertifiziert und besitzt eine Solaranlage auf insgesam</w:t>
      </w:r>
      <w:r w:rsidR="00AD6885">
        <w:t>t 5408 Quadrat</w:t>
      </w:r>
      <w:r w:rsidR="001A0E6F">
        <w:t xml:space="preserve">metern Dachfläche – Stadion und Einkaufszentrum </w:t>
      </w:r>
      <w:r w:rsidR="00AD6885">
        <w:t xml:space="preserve">zusammen. </w:t>
      </w:r>
      <w:r w:rsidR="00AD6885">
        <w:br/>
      </w:r>
    </w:p>
    <w:p w:rsidR="00117234" w:rsidRDefault="007B20A7" w:rsidP="00514119">
      <w:pPr>
        <w:pStyle w:val="PolytanBriefbogenTextblock"/>
        <w:spacing w:after="160"/>
        <w:rPr>
          <w:b/>
        </w:rPr>
      </w:pPr>
      <w:r>
        <w:rPr>
          <w:noProof/>
          <w:lang w:eastAsia="de-DE"/>
        </w:rPr>
        <w:drawing>
          <wp:inline distT="0" distB="0" distL="0" distR="0" wp14:anchorId="0A837494" wp14:editId="701C1ABE">
            <wp:extent cx="2955600" cy="12024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Stockhorn_Arena_04_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6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885">
        <w:rPr>
          <w:b/>
        </w:rPr>
        <w:br/>
        <w:t>Polytan_Stockhorn_Arena_04</w:t>
      </w:r>
      <w:r w:rsidR="00AD6885" w:rsidRPr="004351E2">
        <w:rPr>
          <w:b/>
        </w:rPr>
        <w:t>.jpg</w:t>
      </w:r>
      <w:r w:rsidR="00514119">
        <w:rPr>
          <w:b/>
        </w:rPr>
        <w:t xml:space="preserve"> (Foto</w:t>
      </w:r>
      <w:r w:rsidR="00514119" w:rsidRPr="004351E2">
        <w:rPr>
          <w:b/>
        </w:rPr>
        <w:t xml:space="preserve">: Ben </w:t>
      </w:r>
      <w:proofErr w:type="spellStart"/>
      <w:r w:rsidR="00514119" w:rsidRPr="004351E2">
        <w:rPr>
          <w:b/>
        </w:rPr>
        <w:t>Wiesenfarth</w:t>
      </w:r>
      <w:proofErr w:type="spellEnd"/>
      <w:r w:rsidR="00514119" w:rsidRPr="004351E2">
        <w:rPr>
          <w:b/>
        </w:rPr>
        <w:t>)</w:t>
      </w:r>
      <w:r w:rsidR="00514119">
        <w:rPr>
          <w:b/>
        </w:rPr>
        <w:br/>
      </w:r>
      <w:r w:rsidR="00AD6885" w:rsidRPr="00AD6885">
        <w:t xml:space="preserve">Aufgrund der </w:t>
      </w:r>
      <w:r w:rsidR="009E777A">
        <w:t>Lage des Stadions</w:t>
      </w:r>
      <w:r w:rsidR="00AD6885" w:rsidRPr="00AD6885">
        <w:t xml:space="preserve"> in einer schneereichen Region, muss das Spielfeld oft von Schnee geräumt werden – eine mechanische Beanspruchung, die Kunstrasen jedoch </w:t>
      </w:r>
      <w:r w:rsidR="009E777A">
        <w:t>unbeschadet übersteht</w:t>
      </w:r>
      <w:r w:rsidR="00AD6885" w:rsidRPr="00AD6885">
        <w:t>.</w:t>
      </w:r>
      <w:r w:rsidR="00AD6885">
        <w:rPr>
          <w:b/>
        </w:rPr>
        <w:t xml:space="preserve"> </w:t>
      </w:r>
    </w:p>
    <w:p w:rsidR="00514119" w:rsidRPr="004351E2" w:rsidRDefault="009E777A" w:rsidP="00514119">
      <w:pPr>
        <w:pStyle w:val="PolytanBriefbogenTextblock"/>
        <w:spacing w:after="160"/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1800000" cy="12024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Stockhorn_Arena_05_kle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de-DE"/>
        </w:rPr>
        <w:drawing>
          <wp:inline distT="0" distB="0" distL="0" distR="0">
            <wp:extent cx="1800000" cy="12024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lytan_Stockhorn_Arena_06_kle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Polytan_Stockhorn_Arena_05</w:t>
      </w:r>
      <w:r w:rsidRPr="004351E2">
        <w:rPr>
          <w:b/>
        </w:rPr>
        <w:t>.jpg</w:t>
      </w:r>
      <w:r>
        <w:rPr>
          <w:b/>
        </w:rPr>
        <w:tab/>
        <w:t>Polytan_Stockhorn_Arena_06</w:t>
      </w:r>
      <w:r w:rsidRPr="004351E2">
        <w:rPr>
          <w:b/>
        </w:rPr>
        <w:t>.jpg</w:t>
      </w:r>
      <w:r w:rsidR="00514119">
        <w:rPr>
          <w:b/>
        </w:rPr>
        <w:br/>
        <w:t>(Foto</w:t>
      </w:r>
      <w:r w:rsidR="00514119" w:rsidRPr="004351E2">
        <w:rPr>
          <w:b/>
        </w:rPr>
        <w:t xml:space="preserve">: Ben </w:t>
      </w:r>
      <w:proofErr w:type="spellStart"/>
      <w:r w:rsidR="00514119" w:rsidRPr="004351E2">
        <w:rPr>
          <w:b/>
        </w:rPr>
        <w:t>Wiesenfarth</w:t>
      </w:r>
      <w:proofErr w:type="spellEnd"/>
      <w:r w:rsidR="00514119" w:rsidRPr="004351E2">
        <w:rPr>
          <w:b/>
        </w:rPr>
        <w:t>)</w:t>
      </w:r>
    </w:p>
    <w:p w:rsidR="009E777A" w:rsidRDefault="009E777A" w:rsidP="00746099">
      <w:pPr>
        <w:pStyle w:val="PolytanBriefbogenTextblock"/>
        <w:spacing w:before="40" w:after="160"/>
        <w:rPr>
          <w:b/>
        </w:rPr>
      </w:pPr>
      <w:r w:rsidRPr="009E777A">
        <w:t xml:space="preserve">Die Stockhorn Arena ist das zweite Stadion in der Schweiz, in dem Super League Spiele auf Kunstrasen ausgetragen werden. </w:t>
      </w:r>
      <w:r>
        <w:t>In beiden Arenen sind es</w:t>
      </w:r>
      <w:r w:rsidRPr="009E777A">
        <w:t xml:space="preserve"> Kunstrasen</w:t>
      </w:r>
      <w:r>
        <w:t>systeme</w:t>
      </w:r>
      <w:r w:rsidRPr="009E777A">
        <w:t xml:space="preserve"> von Polytan</w:t>
      </w:r>
      <w:r>
        <w:t xml:space="preserve">. </w:t>
      </w:r>
    </w:p>
    <w:p w:rsidR="007972AC" w:rsidRPr="00284796" w:rsidRDefault="000A22FC" w:rsidP="00746099">
      <w:pPr>
        <w:spacing w:after="160"/>
      </w:pPr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 xml:space="preserve">, </w:t>
      </w:r>
      <w:r w:rsidR="00F17732">
        <w:rPr>
          <w:rFonts w:cs="Arial"/>
        </w:rPr>
        <w:t xml:space="preserve">World Rugby, </w:t>
      </w:r>
      <w:r w:rsidR="008979D8">
        <w:rPr>
          <w:rFonts w:cs="Arial"/>
        </w:rPr>
        <w:t>FIH und IAAF.</w:t>
      </w:r>
    </w:p>
    <w:p w:rsidR="00BF5CB0" w:rsidRPr="00284796" w:rsidRDefault="00BF5CB0" w:rsidP="00746099">
      <w:pPr>
        <w:pStyle w:val="PolytanBriefbogenTextblock"/>
        <w:spacing w:after="160"/>
        <w:rPr>
          <w:b/>
        </w:rPr>
      </w:pPr>
    </w:p>
    <w:p w:rsidR="00613DA8" w:rsidRPr="00284796" w:rsidRDefault="00613DA8" w:rsidP="00746099">
      <w:pPr>
        <w:pStyle w:val="PolytanBriefbogenTextblock"/>
        <w:spacing w:after="160"/>
        <w:sectPr w:rsidR="00613DA8" w:rsidRPr="00284796" w:rsidSect="00613DA8">
          <w:headerReference w:type="default" r:id="rId15"/>
          <w:footerReference w:type="default" r:id="rId16"/>
          <w:headerReference w:type="first" r:id="rId17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746099">
      <w:pPr>
        <w:pStyle w:val="PolytanBriefbogenTextblock"/>
        <w:spacing w:after="16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746099">
      <w:pPr>
        <w:pStyle w:val="PolytanBriefbogenTextblock"/>
        <w:spacing w:after="160"/>
      </w:pPr>
    </w:p>
    <w:p w:rsidR="00514119" w:rsidRDefault="00514119" w:rsidP="00746099">
      <w:pPr>
        <w:pStyle w:val="PolytanBriefbogenTextblock"/>
        <w:spacing w:after="160"/>
      </w:pPr>
    </w:p>
    <w:p w:rsidR="00514119" w:rsidRDefault="00514119" w:rsidP="00746099">
      <w:pPr>
        <w:pStyle w:val="PolytanBriefbogenTextblock"/>
        <w:spacing w:after="160"/>
      </w:pPr>
    </w:p>
    <w:p w:rsidR="00514119" w:rsidRDefault="00514119" w:rsidP="00746099">
      <w:pPr>
        <w:pStyle w:val="PolytanBriefbogenTextblock"/>
        <w:spacing w:after="160"/>
      </w:pPr>
    </w:p>
    <w:p w:rsidR="008E7789" w:rsidRDefault="008E7789" w:rsidP="00746099">
      <w:pPr>
        <w:pStyle w:val="PolytanBriefbogenTextblock"/>
        <w:spacing w:after="160"/>
      </w:pPr>
    </w:p>
    <w:p w:rsidR="000C6910" w:rsidRDefault="000C6910" w:rsidP="00746099">
      <w:pPr>
        <w:pStyle w:val="PolytanBriefbogenTextblock"/>
        <w:spacing w:after="160"/>
      </w:pPr>
    </w:p>
    <w:p w:rsidR="00B730EF" w:rsidRDefault="00B730EF" w:rsidP="00746099">
      <w:pPr>
        <w:pStyle w:val="PolytanBriefbogenTextblock"/>
        <w:spacing w:after="160"/>
      </w:pPr>
    </w:p>
    <w:p w:rsidR="008B7695" w:rsidRDefault="00BF5CB0" w:rsidP="00746099">
      <w:pPr>
        <w:pStyle w:val="PolytanBriefbogenTextblock"/>
        <w:spacing w:after="16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746099">
      <w:pPr>
        <w:pStyle w:val="PolytanBriefbogenTextblock"/>
        <w:spacing w:after="160"/>
      </w:pPr>
    </w:p>
    <w:p w:rsidR="001005EC" w:rsidRDefault="001005EC" w:rsidP="00746099">
      <w:pPr>
        <w:pStyle w:val="PolytanBriefbogenTextblock"/>
        <w:spacing w:after="160"/>
      </w:pPr>
    </w:p>
    <w:p w:rsidR="001005EC" w:rsidRDefault="001005EC" w:rsidP="00746099">
      <w:pPr>
        <w:pStyle w:val="PolytanBriefbogenTextblock"/>
        <w:spacing w:after="160"/>
      </w:pPr>
    </w:p>
    <w:p w:rsidR="001005EC" w:rsidRDefault="001005EC" w:rsidP="00746099">
      <w:pPr>
        <w:pStyle w:val="PolytanBriefbogenTextblock"/>
        <w:spacing w:after="160"/>
      </w:pPr>
    </w:p>
    <w:p w:rsidR="00644669" w:rsidRDefault="00644669" w:rsidP="00746099">
      <w:pPr>
        <w:pStyle w:val="PolytanBriefbogenTextblock"/>
        <w:spacing w:after="160"/>
      </w:pPr>
    </w:p>
    <w:p w:rsidR="00A2679A" w:rsidRDefault="00A2679A" w:rsidP="00746099">
      <w:pPr>
        <w:pStyle w:val="PolytanBriefbogenTextblock"/>
        <w:spacing w:after="160"/>
      </w:pPr>
    </w:p>
    <w:sectPr w:rsidR="00A2679A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817E72">
          <w:rPr>
            <w:noProof/>
            <w:color w:val="808080" w:themeColor="background1" w:themeShade="80"/>
          </w:rPr>
          <w:t>4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817E72" w:rsidP="00613DA8">
        <w:pPr>
          <w:pStyle w:val="Kopfzeile"/>
          <w:ind w:left="720"/>
        </w:pPr>
      </w:p>
    </w:sdtContent>
  </w:sdt>
  <w:p w:rsidR="00613DA8" w:rsidRDefault="008E7789">
    <w:pPr>
      <w:pStyle w:val="Fuzeile"/>
    </w:pPr>
    <w:r w:rsidRPr="0028479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A44CD6" wp14:editId="65246842">
              <wp:simplePos x="0" y="0"/>
              <wp:positionH relativeFrom="column">
                <wp:posOffset>-914916</wp:posOffset>
              </wp:positionH>
              <wp:positionV relativeFrom="paragraph">
                <wp:posOffset>251328</wp:posOffset>
              </wp:positionV>
              <wp:extent cx="7574915" cy="114300"/>
              <wp:effectExtent l="57150" t="19050" r="64135" b="7620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915" cy="114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A83A02" id="Rechteck 2" o:spid="_x0000_s1026" style="position:absolute;margin-left:-72.05pt;margin-top:19.8pt;width:596.4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fEjwIAAIQFAAAOAAAAZHJzL2Uyb0RvYy54bWysVFFv2yAQfp+0/4B4Xx2nybpGdaqoVadJ&#10;XRu1nfpMMMRowDEgcbJfvwM7btRVmzTND5jjvrvjju/u4nJnNNkKHxTYipYnI0qE5VAru67ot6eb&#10;D58oCZHZmmmwoqJ7Eejl/P27i9bNxBga0LXwBJ3YMGtdRZsY3awoAm+EYeEEnLColOANiyj6dVF7&#10;1qJ3o4vxaPSxaMHXzgMXIeDpdaek8+xfSsHjvZRBRKIrineLefV5XaW1mF+w2doz1yjeX4P9wy0M&#10;UxaDDq6uWWRk49VvroziHgLIeMLBFCCl4iLngNmUo1fZPDbMiZwLFie4oUzh/7nld9ulJ6qu6JgS&#10;yww+0YPgTRT8Oxmn6rQuzBD06Ja+lwJuU6o76U36YxJklyu6HyoqdpFwPDybnk3OyyklHHVlOTkd&#10;5ZIXL9bOh/hZgCFpU1GPL5YLyba3IWJEhB4gKVgAreobpXUWEkvElfZky/B9V+sym+qN+Qp1dzYd&#10;4ZfyQD+ZVAneSceetE3+LCTPHTidFCn5Lt28i3stEk7bByGxaJhgF3Hw3AVlnAsbyz5sRiczic4H&#10;w9N81T8a9vhkKjKVB+Px340HixwZbByMjbLg33KghyvLDn+oQJd3KsEK6j3yxUPXSMHxG4XvdstC&#10;XDKPnYM9htMg3uMiNbQVhX5HSQP+51vnCY+ERi0lLXZiRcOPDfOCEv3FItXPy8kktW4WJtOzMQr+&#10;WLM61tiNuQIkQ4lzx/G8TfioD1vpwTzj0FikqKhilmPsivLoD8JV7CYEjh0uFosMw3Z1LN7aR8cP&#10;r554+bR7Zt715I1I+zs4dC2bveJwh03vYWGxiSBVJvhLXft6Y6tnhvZjKc2SYzmjXobn/BcAAAD/&#10;/wMAUEsDBBQABgAIAAAAIQB7HLs04gAAAAsBAAAPAAAAZHJzL2Rvd25yZXYueG1sTI/BTsMwEETv&#10;SPyDtUjcWieQpiVkU1WIShUShzZcuNmxSSLidRS7SeDrcU/luNqnmTf5djYdG/XgWksI8TICpqmy&#10;qqUa4aPcLzbAnBekRGdJI/xoB9vi9iYXmbITHfV48jULIeQygdB432ecu6rRRril7TWF35cdjPDh&#10;HGquBjGFcNPxhyhKuREthYZG9Pql0dX36WwQxuP7rpR72f5+Tq9rWa7E4TC9Id7fzbtnYF7P/grD&#10;RT+oQxGcpD2TcqxDWMRJEgcW4fEpBXYhomQT1kiE1ToFXuT8/4biDwAA//8DAFBLAQItABQABgAI&#10;AAAAIQC2gziS/gAAAOEBAAATAAAAAAAAAAAAAAAAAAAAAABbQ29udGVudF9UeXBlc10ueG1sUEsB&#10;Ai0AFAAGAAgAAAAhADj9If/WAAAAlAEAAAsAAAAAAAAAAAAAAAAALwEAAF9yZWxzLy5yZWxzUEsB&#10;Ai0AFAAGAAgAAAAhADTqp8SPAgAAhAUAAA4AAAAAAAAAAAAAAAAALgIAAGRycy9lMm9Eb2MueG1s&#10;UEsBAi0AFAAGAAgAAAAhAHscuzTiAAAACwEAAA8AAAAAAAAAAAAAAAAA6QQAAGRycy9kb3ducmV2&#10;LnhtbFBLBQYAAAAABAAEAPMAAAD4BQAAAAA=&#10;" fillcolor="#7f7f7f [1612]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725BE2E2" wp14:editId="4A1BEB31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817E72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3219"/>
    <w:rsid w:val="00017AEE"/>
    <w:rsid w:val="00030169"/>
    <w:rsid w:val="000349D6"/>
    <w:rsid w:val="00035A1B"/>
    <w:rsid w:val="00045AF7"/>
    <w:rsid w:val="00050C15"/>
    <w:rsid w:val="000532BB"/>
    <w:rsid w:val="000569E6"/>
    <w:rsid w:val="00064D04"/>
    <w:rsid w:val="0007209D"/>
    <w:rsid w:val="000762A7"/>
    <w:rsid w:val="000762BF"/>
    <w:rsid w:val="0008697B"/>
    <w:rsid w:val="000A0F46"/>
    <w:rsid w:val="000A22FC"/>
    <w:rsid w:val="000A2A4F"/>
    <w:rsid w:val="000A49B6"/>
    <w:rsid w:val="000B1579"/>
    <w:rsid w:val="000C08A0"/>
    <w:rsid w:val="000C1D4D"/>
    <w:rsid w:val="000C6910"/>
    <w:rsid w:val="000D4798"/>
    <w:rsid w:val="000D690D"/>
    <w:rsid w:val="000F64BD"/>
    <w:rsid w:val="000F7BCA"/>
    <w:rsid w:val="000F7F3B"/>
    <w:rsid w:val="001005EC"/>
    <w:rsid w:val="00101EB2"/>
    <w:rsid w:val="001046EB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33AC"/>
    <w:rsid w:val="00176B03"/>
    <w:rsid w:val="00177756"/>
    <w:rsid w:val="00183328"/>
    <w:rsid w:val="00183561"/>
    <w:rsid w:val="0019515B"/>
    <w:rsid w:val="001A0E6F"/>
    <w:rsid w:val="001A70DA"/>
    <w:rsid w:val="001A7B1F"/>
    <w:rsid w:val="001B1866"/>
    <w:rsid w:val="001D0A3C"/>
    <w:rsid w:val="001D31A6"/>
    <w:rsid w:val="001E0F35"/>
    <w:rsid w:val="001E3351"/>
    <w:rsid w:val="001E77D0"/>
    <w:rsid w:val="002008CB"/>
    <w:rsid w:val="00204081"/>
    <w:rsid w:val="00205567"/>
    <w:rsid w:val="002057D1"/>
    <w:rsid w:val="00206C8A"/>
    <w:rsid w:val="00212844"/>
    <w:rsid w:val="00212E3A"/>
    <w:rsid w:val="00220DB9"/>
    <w:rsid w:val="00221C40"/>
    <w:rsid w:val="00223740"/>
    <w:rsid w:val="002315F3"/>
    <w:rsid w:val="002423F3"/>
    <w:rsid w:val="00256911"/>
    <w:rsid w:val="0026745B"/>
    <w:rsid w:val="00274355"/>
    <w:rsid w:val="00284796"/>
    <w:rsid w:val="00285CC5"/>
    <w:rsid w:val="002B32B6"/>
    <w:rsid w:val="002C4041"/>
    <w:rsid w:val="002D10B5"/>
    <w:rsid w:val="002E50F0"/>
    <w:rsid w:val="00302C16"/>
    <w:rsid w:val="00312EB0"/>
    <w:rsid w:val="003268B6"/>
    <w:rsid w:val="0033055D"/>
    <w:rsid w:val="00336235"/>
    <w:rsid w:val="003430BC"/>
    <w:rsid w:val="003460DD"/>
    <w:rsid w:val="00354AC5"/>
    <w:rsid w:val="003639F0"/>
    <w:rsid w:val="00364A22"/>
    <w:rsid w:val="00364C73"/>
    <w:rsid w:val="00365E73"/>
    <w:rsid w:val="00367791"/>
    <w:rsid w:val="00376948"/>
    <w:rsid w:val="0038226D"/>
    <w:rsid w:val="00392B7F"/>
    <w:rsid w:val="00393BA0"/>
    <w:rsid w:val="003972AA"/>
    <w:rsid w:val="003B248A"/>
    <w:rsid w:val="003C0F3A"/>
    <w:rsid w:val="003C38E6"/>
    <w:rsid w:val="003C759C"/>
    <w:rsid w:val="003E0BDA"/>
    <w:rsid w:val="003E6FE4"/>
    <w:rsid w:val="003F067F"/>
    <w:rsid w:val="003F37EA"/>
    <w:rsid w:val="003F60FA"/>
    <w:rsid w:val="004014C5"/>
    <w:rsid w:val="0041346D"/>
    <w:rsid w:val="00422797"/>
    <w:rsid w:val="0042444B"/>
    <w:rsid w:val="004351E2"/>
    <w:rsid w:val="004376DC"/>
    <w:rsid w:val="00442D30"/>
    <w:rsid w:val="00445D3D"/>
    <w:rsid w:val="0045181C"/>
    <w:rsid w:val="004568AB"/>
    <w:rsid w:val="00466955"/>
    <w:rsid w:val="004669CD"/>
    <w:rsid w:val="00467064"/>
    <w:rsid w:val="00470540"/>
    <w:rsid w:val="0047341B"/>
    <w:rsid w:val="004757D4"/>
    <w:rsid w:val="00477B6C"/>
    <w:rsid w:val="00483999"/>
    <w:rsid w:val="0048450F"/>
    <w:rsid w:val="00490901"/>
    <w:rsid w:val="00490B9F"/>
    <w:rsid w:val="00495546"/>
    <w:rsid w:val="00495AA8"/>
    <w:rsid w:val="00497170"/>
    <w:rsid w:val="004A03CA"/>
    <w:rsid w:val="004A534F"/>
    <w:rsid w:val="004B03C2"/>
    <w:rsid w:val="004B2D8A"/>
    <w:rsid w:val="004D0E8F"/>
    <w:rsid w:val="004D51BD"/>
    <w:rsid w:val="004E331A"/>
    <w:rsid w:val="004E5F0B"/>
    <w:rsid w:val="004F5DD2"/>
    <w:rsid w:val="00510F9D"/>
    <w:rsid w:val="0051258E"/>
    <w:rsid w:val="005130AB"/>
    <w:rsid w:val="00513515"/>
    <w:rsid w:val="00514119"/>
    <w:rsid w:val="0051777F"/>
    <w:rsid w:val="00521B3E"/>
    <w:rsid w:val="0053038A"/>
    <w:rsid w:val="005321CF"/>
    <w:rsid w:val="005365D9"/>
    <w:rsid w:val="00551419"/>
    <w:rsid w:val="00553B2F"/>
    <w:rsid w:val="00562287"/>
    <w:rsid w:val="005667C7"/>
    <w:rsid w:val="00571B49"/>
    <w:rsid w:val="005769F8"/>
    <w:rsid w:val="0058077E"/>
    <w:rsid w:val="00583F2D"/>
    <w:rsid w:val="005904D4"/>
    <w:rsid w:val="0059405C"/>
    <w:rsid w:val="005A1FED"/>
    <w:rsid w:val="005A6980"/>
    <w:rsid w:val="005C0B36"/>
    <w:rsid w:val="005C530D"/>
    <w:rsid w:val="005C575C"/>
    <w:rsid w:val="005E3F3A"/>
    <w:rsid w:val="005E577D"/>
    <w:rsid w:val="005F0A0E"/>
    <w:rsid w:val="005F17DA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4669"/>
    <w:rsid w:val="00646220"/>
    <w:rsid w:val="006476CA"/>
    <w:rsid w:val="00657243"/>
    <w:rsid w:val="006619BC"/>
    <w:rsid w:val="00663A57"/>
    <w:rsid w:val="00676D2D"/>
    <w:rsid w:val="006800FA"/>
    <w:rsid w:val="00692A13"/>
    <w:rsid w:val="006A2239"/>
    <w:rsid w:val="006A5B9D"/>
    <w:rsid w:val="006B188D"/>
    <w:rsid w:val="006B3B24"/>
    <w:rsid w:val="006C3C48"/>
    <w:rsid w:val="006C5252"/>
    <w:rsid w:val="006D6172"/>
    <w:rsid w:val="006E2BF8"/>
    <w:rsid w:val="006E477F"/>
    <w:rsid w:val="006F76BF"/>
    <w:rsid w:val="006F771D"/>
    <w:rsid w:val="007046E8"/>
    <w:rsid w:val="007217F1"/>
    <w:rsid w:val="007264F7"/>
    <w:rsid w:val="00731D99"/>
    <w:rsid w:val="00734ECC"/>
    <w:rsid w:val="007443F4"/>
    <w:rsid w:val="00746099"/>
    <w:rsid w:val="00746B0C"/>
    <w:rsid w:val="00754EC5"/>
    <w:rsid w:val="00757CEF"/>
    <w:rsid w:val="0076149E"/>
    <w:rsid w:val="007808B6"/>
    <w:rsid w:val="00785DD7"/>
    <w:rsid w:val="0079377B"/>
    <w:rsid w:val="007972AC"/>
    <w:rsid w:val="007A2BF6"/>
    <w:rsid w:val="007B20A7"/>
    <w:rsid w:val="007B2A20"/>
    <w:rsid w:val="007B5867"/>
    <w:rsid w:val="007B7CF7"/>
    <w:rsid w:val="007C02D7"/>
    <w:rsid w:val="007C0E3E"/>
    <w:rsid w:val="007D0026"/>
    <w:rsid w:val="007D0046"/>
    <w:rsid w:val="007D3537"/>
    <w:rsid w:val="007E27DB"/>
    <w:rsid w:val="007E391E"/>
    <w:rsid w:val="007E5196"/>
    <w:rsid w:val="007E557E"/>
    <w:rsid w:val="007F308A"/>
    <w:rsid w:val="00800E8F"/>
    <w:rsid w:val="00806476"/>
    <w:rsid w:val="00811680"/>
    <w:rsid w:val="0081258F"/>
    <w:rsid w:val="00813A20"/>
    <w:rsid w:val="008160B3"/>
    <w:rsid w:val="00816B07"/>
    <w:rsid w:val="00817E72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189D"/>
    <w:rsid w:val="00863103"/>
    <w:rsid w:val="00872A16"/>
    <w:rsid w:val="00877A61"/>
    <w:rsid w:val="00877DF2"/>
    <w:rsid w:val="0089533B"/>
    <w:rsid w:val="008979D8"/>
    <w:rsid w:val="008A05EA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027C"/>
    <w:rsid w:val="00920ABC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2572"/>
    <w:rsid w:val="0097364B"/>
    <w:rsid w:val="00977344"/>
    <w:rsid w:val="00986070"/>
    <w:rsid w:val="009930C1"/>
    <w:rsid w:val="009977A8"/>
    <w:rsid w:val="00997A51"/>
    <w:rsid w:val="009B0B34"/>
    <w:rsid w:val="009B2C4E"/>
    <w:rsid w:val="009B5EC8"/>
    <w:rsid w:val="009C5800"/>
    <w:rsid w:val="009E0788"/>
    <w:rsid w:val="009E1718"/>
    <w:rsid w:val="009E4EF8"/>
    <w:rsid w:val="009E51DA"/>
    <w:rsid w:val="009E777A"/>
    <w:rsid w:val="009F12E3"/>
    <w:rsid w:val="009F35C1"/>
    <w:rsid w:val="009F6E8D"/>
    <w:rsid w:val="00A04275"/>
    <w:rsid w:val="00A07157"/>
    <w:rsid w:val="00A12DBE"/>
    <w:rsid w:val="00A20765"/>
    <w:rsid w:val="00A244CC"/>
    <w:rsid w:val="00A2536F"/>
    <w:rsid w:val="00A260CC"/>
    <w:rsid w:val="00A2679A"/>
    <w:rsid w:val="00A26BFC"/>
    <w:rsid w:val="00A30ECA"/>
    <w:rsid w:val="00A33CCA"/>
    <w:rsid w:val="00A433B0"/>
    <w:rsid w:val="00A46205"/>
    <w:rsid w:val="00A539E0"/>
    <w:rsid w:val="00A61EDE"/>
    <w:rsid w:val="00A715CC"/>
    <w:rsid w:val="00A76C6E"/>
    <w:rsid w:val="00A85417"/>
    <w:rsid w:val="00A9185E"/>
    <w:rsid w:val="00A9753E"/>
    <w:rsid w:val="00A978DC"/>
    <w:rsid w:val="00AB73FB"/>
    <w:rsid w:val="00AC1FBA"/>
    <w:rsid w:val="00AD0A7C"/>
    <w:rsid w:val="00AD440C"/>
    <w:rsid w:val="00AD6885"/>
    <w:rsid w:val="00AE71AC"/>
    <w:rsid w:val="00AF6256"/>
    <w:rsid w:val="00B01BC4"/>
    <w:rsid w:val="00B03A5A"/>
    <w:rsid w:val="00B045CA"/>
    <w:rsid w:val="00B13F4A"/>
    <w:rsid w:val="00B206F3"/>
    <w:rsid w:val="00B20F86"/>
    <w:rsid w:val="00B25EFA"/>
    <w:rsid w:val="00B320F9"/>
    <w:rsid w:val="00B32EBC"/>
    <w:rsid w:val="00B34A32"/>
    <w:rsid w:val="00B43A81"/>
    <w:rsid w:val="00B450F2"/>
    <w:rsid w:val="00B51310"/>
    <w:rsid w:val="00B51725"/>
    <w:rsid w:val="00B520C3"/>
    <w:rsid w:val="00B5675A"/>
    <w:rsid w:val="00B7030D"/>
    <w:rsid w:val="00B71181"/>
    <w:rsid w:val="00B730EF"/>
    <w:rsid w:val="00B733D1"/>
    <w:rsid w:val="00B76017"/>
    <w:rsid w:val="00B86110"/>
    <w:rsid w:val="00B94F4C"/>
    <w:rsid w:val="00BA022B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F1791"/>
    <w:rsid w:val="00BF5CB0"/>
    <w:rsid w:val="00C160A7"/>
    <w:rsid w:val="00C17E87"/>
    <w:rsid w:val="00C305AE"/>
    <w:rsid w:val="00C32C1A"/>
    <w:rsid w:val="00C36C89"/>
    <w:rsid w:val="00C37DE2"/>
    <w:rsid w:val="00C51C2A"/>
    <w:rsid w:val="00C53A31"/>
    <w:rsid w:val="00C62060"/>
    <w:rsid w:val="00C62922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B444C"/>
    <w:rsid w:val="00CC2D37"/>
    <w:rsid w:val="00CD78EA"/>
    <w:rsid w:val="00CE344B"/>
    <w:rsid w:val="00CE4A92"/>
    <w:rsid w:val="00D002D8"/>
    <w:rsid w:val="00D025EC"/>
    <w:rsid w:val="00D026A5"/>
    <w:rsid w:val="00D16E8C"/>
    <w:rsid w:val="00D24442"/>
    <w:rsid w:val="00D30B7E"/>
    <w:rsid w:val="00D46354"/>
    <w:rsid w:val="00D46DA8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3710"/>
    <w:rsid w:val="00D87C7F"/>
    <w:rsid w:val="00D92163"/>
    <w:rsid w:val="00D942EC"/>
    <w:rsid w:val="00DA5469"/>
    <w:rsid w:val="00DB2E64"/>
    <w:rsid w:val="00DB3937"/>
    <w:rsid w:val="00DB449E"/>
    <w:rsid w:val="00DC1DC3"/>
    <w:rsid w:val="00DC6F39"/>
    <w:rsid w:val="00DC715A"/>
    <w:rsid w:val="00DD0D2C"/>
    <w:rsid w:val="00DD1803"/>
    <w:rsid w:val="00DD27F0"/>
    <w:rsid w:val="00DE00DB"/>
    <w:rsid w:val="00DF1C32"/>
    <w:rsid w:val="00DF58B2"/>
    <w:rsid w:val="00DF6A88"/>
    <w:rsid w:val="00E0079F"/>
    <w:rsid w:val="00E15300"/>
    <w:rsid w:val="00E173F0"/>
    <w:rsid w:val="00E20FAF"/>
    <w:rsid w:val="00E26732"/>
    <w:rsid w:val="00E269DE"/>
    <w:rsid w:val="00E3129B"/>
    <w:rsid w:val="00E3461C"/>
    <w:rsid w:val="00E4241F"/>
    <w:rsid w:val="00E42ABB"/>
    <w:rsid w:val="00E44C74"/>
    <w:rsid w:val="00E45220"/>
    <w:rsid w:val="00E503B5"/>
    <w:rsid w:val="00E60B33"/>
    <w:rsid w:val="00E61514"/>
    <w:rsid w:val="00E61D69"/>
    <w:rsid w:val="00E64CCA"/>
    <w:rsid w:val="00E752AD"/>
    <w:rsid w:val="00E75581"/>
    <w:rsid w:val="00E76F7F"/>
    <w:rsid w:val="00E773C6"/>
    <w:rsid w:val="00E83D03"/>
    <w:rsid w:val="00E8405D"/>
    <w:rsid w:val="00E84BF2"/>
    <w:rsid w:val="00E87147"/>
    <w:rsid w:val="00E907DB"/>
    <w:rsid w:val="00E925B8"/>
    <w:rsid w:val="00E93190"/>
    <w:rsid w:val="00EA4401"/>
    <w:rsid w:val="00EC7034"/>
    <w:rsid w:val="00ED685C"/>
    <w:rsid w:val="00EE611E"/>
    <w:rsid w:val="00EF1552"/>
    <w:rsid w:val="00EF3755"/>
    <w:rsid w:val="00EF6CAC"/>
    <w:rsid w:val="00F100FB"/>
    <w:rsid w:val="00F11704"/>
    <w:rsid w:val="00F11EC3"/>
    <w:rsid w:val="00F164E7"/>
    <w:rsid w:val="00F17732"/>
    <w:rsid w:val="00F22ECB"/>
    <w:rsid w:val="00F2378A"/>
    <w:rsid w:val="00F31C8B"/>
    <w:rsid w:val="00F42734"/>
    <w:rsid w:val="00F43817"/>
    <w:rsid w:val="00F51276"/>
    <w:rsid w:val="00F52BFE"/>
    <w:rsid w:val="00F627C7"/>
    <w:rsid w:val="00F649EC"/>
    <w:rsid w:val="00F65030"/>
    <w:rsid w:val="00F66E4A"/>
    <w:rsid w:val="00F740B0"/>
    <w:rsid w:val="00F75DF2"/>
    <w:rsid w:val="00F923D7"/>
    <w:rsid w:val="00F940A9"/>
    <w:rsid w:val="00F95C17"/>
    <w:rsid w:val="00F95D44"/>
    <w:rsid w:val="00FA18D0"/>
    <w:rsid w:val="00FA586A"/>
    <w:rsid w:val="00FD0DAF"/>
    <w:rsid w:val="00FD366D"/>
    <w:rsid w:val="00FD4524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09D5717E-CC35-4168-9EF4-3A819D5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tan.de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C919-4578-49F9-9573-17617A72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4</Pages>
  <Words>761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Mäurle</dc:creator>
  <cp:keywords/>
  <dc:description/>
  <cp:lastModifiedBy>Barbara Mäurle</cp:lastModifiedBy>
  <cp:revision>9</cp:revision>
  <cp:lastPrinted>2016-09-15T07:43:00Z</cp:lastPrinted>
  <dcterms:created xsi:type="dcterms:W3CDTF">2016-09-21T08:47:00Z</dcterms:created>
  <dcterms:modified xsi:type="dcterms:W3CDTF">2016-09-22T15:35:00Z</dcterms:modified>
</cp:coreProperties>
</file>